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4B763" w14:textId="77777777" w:rsidR="00CB497B" w:rsidRPr="008D76D1" w:rsidRDefault="00CB497B" w:rsidP="00CB497B">
      <w:pPr>
        <w:spacing w:after="0" w:line="240" w:lineRule="auto"/>
        <w:rPr>
          <w:rFonts w:eastAsia="Times New Roman" w:cs="Times New Roman"/>
          <w:b/>
          <w:bCs/>
          <w:kern w:val="0"/>
          <w:sz w:val="32"/>
          <w:szCs w:val="32"/>
          <w:lang w:val="el-GR"/>
          <w14:ligatures w14:val="none"/>
        </w:rPr>
      </w:pPr>
      <w:r w:rsidRPr="00B36163">
        <w:rPr>
          <w:rFonts w:eastAsia="Times New Roman" w:cs="Times New Roman"/>
          <w:b/>
          <w:bCs/>
          <w:kern w:val="0"/>
          <w:sz w:val="32"/>
          <w:szCs w:val="32"/>
          <w:lang w:val="el-GR"/>
          <w14:ligatures w14:val="none"/>
        </w:rPr>
        <w:t>Ενεργειακός σχεδιασμός υπό συνθήκες γεωπολιτικής αβεβαιότητας: Μια άλυτη εξίσωση;</w:t>
      </w:r>
    </w:p>
    <w:p w14:paraId="7C5E13E9" w14:textId="77777777" w:rsidR="00B36163" w:rsidRPr="008D76D1" w:rsidRDefault="00B36163" w:rsidP="00CB497B">
      <w:pPr>
        <w:spacing w:after="0" w:line="240" w:lineRule="auto"/>
        <w:rPr>
          <w:rFonts w:eastAsia="Times New Roman" w:cs="Times New Roman"/>
          <w:kern w:val="0"/>
          <w:sz w:val="32"/>
          <w:szCs w:val="32"/>
          <w:lang w:val="el-GR"/>
          <w14:ligatures w14:val="none"/>
        </w:rPr>
      </w:pPr>
    </w:p>
    <w:p w14:paraId="4FAC1992" w14:textId="77777777" w:rsidR="00CB497B" w:rsidRPr="008B5F6F"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Κυρίες και κύριοι,</w:t>
      </w:r>
      <w:r w:rsidRPr="00CB497B">
        <w:rPr>
          <w:rFonts w:eastAsia="Times New Roman" w:cs="Times New Roman"/>
          <w:kern w:val="0"/>
          <w:sz w:val="32"/>
          <w:szCs w:val="32"/>
          <w:lang w:val="el-GR"/>
          <w14:ligatures w14:val="none"/>
        </w:rPr>
        <w:br/>
        <w:t>Αξιότιμοι διοργανωτές,</w:t>
      </w:r>
      <w:r w:rsidRPr="00CB497B">
        <w:rPr>
          <w:rFonts w:eastAsia="Times New Roman" w:cs="Times New Roman"/>
          <w:kern w:val="0"/>
          <w:sz w:val="32"/>
          <w:szCs w:val="32"/>
          <w:lang w:val="el-GR"/>
          <w14:ligatures w14:val="none"/>
        </w:rPr>
        <w:br/>
        <w:t>Αγαπητοί σύνεδροι,</w:t>
      </w:r>
    </w:p>
    <w:p w14:paraId="5BA04CC2" w14:textId="77777777" w:rsidR="00B36163" w:rsidRPr="008B5F6F" w:rsidRDefault="00B36163" w:rsidP="00CB497B">
      <w:pPr>
        <w:spacing w:after="0" w:line="240" w:lineRule="auto"/>
        <w:rPr>
          <w:rFonts w:eastAsia="Times New Roman" w:cs="Times New Roman"/>
          <w:kern w:val="0"/>
          <w:sz w:val="32"/>
          <w:szCs w:val="32"/>
          <w:lang w:val="el-GR"/>
          <w14:ligatures w14:val="none"/>
        </w:rPr>
      </w:pPr>
    </w:p>
    <w:p w14:paraId="185DD041"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Είναι ιδιαίτερη τιμή να βρίσκομαι σήμερα μαζί σας, σε ένα συνέδριο που έχει πλέον καθιερωθεί ως ένας σημαντικός θεσμός διαλόγου για το δίκαιο, τη ρύθμιση, την αγορά και την ενεργειακή πολιτική.</w:t>
      </w:r>
    </w:p>
    <w:p w14:paraId="620B1BC3" w14:textId="73EC1282"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 xml:space="preserve">Και είναι ακόμη μεγαλύτερη η σημασία της σημερινής συζήτησης, διότι </w:t>
      </w:r>
      <w:r w:rsidR="008B5F6F">
        <w:rPr>
          <w:rFonts w:eastAsia="Times New Roman" w:cs="Times New Roman"/>
          <w:kern w:val="0"/>
          <w:sz w:val="32"/>
          <w:szCs w:val="32"/>
          <w:lang w:val="el-GR"/>
          <w14:ligatures w14:val="none"/>
        </w:rPr>
        <w:t xml:space="preserve">ο τομέας της </w:t>
      </w:r>
      <w:r w:rsidRPr="00CB497B">
        <w:rPr>
          <w:rFonts w:eastAsia="Times New Roman" w:cs="Times New Roman"/>
          <w:kern w:val="0"/>
          <w:sz w:val="32"/>
          <w:szCs w:val="32"/>
          <w:lang w:val="el-GR"/>
          <w14:ligatures w14:val="none"/>
        </w:rPr>
        <w:t xml:space="preserve"> ενέργεια</w:t>
      </w:r>
      <w:r w:rsidR="008B5F6F">
        <w:rPr>
          <w:rFonts w:eastAsia="Times New Roman" w:cs="Times New Roman"/>
          <w:kern w:val="0"/>
          <w:sz w:val="32"/>
          <w:szCs w:val="32"/>
          <w:lang w:val="el-GR"/>
          <w14:ligatures w14:val="none"/>
        </w:rPr>
        <w:t xml:space="preserve">ς υπερβαίνει </w:t>
      </w:r>
      <w:r w:rsidRPr="00CB497B">
        <w:rPr>
          <w:rFonts w:eastAsia="Times New Roman" w:cs="Times New Roman"/>
          <w:kern w:val="0"/>
          <w:sz w:val="32"/>
          <w:szCs w:val="32"/>
          <w:lang w:val="el-GR"/>
          <w14:ligatures w14:val="none"/>
        </w:rPr>
        <w:t xml:space="preserve"> πλέον </w:t>
      </w:r>
      <w:r w:rsidR="008B5F6F">
        <w:rPr>
          <w:rFonts w:eastAsia="Times New Roman" w:cs="Times New Roman"/>
          <w:kern w:val="0"/>
          <w:sz w:val="32"/>
          <w:szCs w:val="32"/>
          <w:lang w:val="el-GR"/>
          <w14:ligatures w14:val="none"/>
        </w:rPr>
        <w:t xml:space="preserve">τα όρια ακόμα και ενός  </w:t>
      </w:r>
      <w:r w:rsidRPr="00CB497B">
        <w:rPr>
          <w:rFonts w:eastAsia="Times New Roman" w:cs="Times New Roman"/>
          <w:kern w:val="0"/>
          <w:sz w:val="32"/>
          <w:szCs w:val="32"/>
          <w:lang w:val="el-GR"/>
          <w14:ligatures w14:val="none"/>
        </w:rPr>
        <w:t xml:space="preserve"> οικονομικ</w:t>
      </w:r>
      <w:r w:rsidR="008B5F6F">
        <w:rPr>
          <w:rFonts w:eastAsia="Times New Roman" w:cs="Times New Roman"/>
          <w:kern w:val="0"/>
          <w:sz w:val="32"/>
          <w:szCs w:val="32"/>
          <w:lang w:val="el-GR"/>
          <w14:ligatures w14:val="none"/>
        </w:rPr>
        <w:t xml:space="preserve">ού ή τεχνικού </w:t>
      </w:r>
      <w:r w:rsidRPr="00CB497B">
        <w:rPr>
          <w:rFonts w:eastAsia="Times New Roman" w:cs="Times New Roman"/>
          <w:kern w:val="0"/>
          <w:sz w:val="32"/>
          <w:szCs w:val="32"/>
          <w:lang w:val="el-GR"/>
          <w14:ligatures w14:val="none"/>
        </w:rPr>
        <w:t xml:space="preserve"> κλάδο</w:t>
      </w:r>
      <w:r w:rsidR="008B5F6F">
        <w:rPr>
          <w:rFonts w:eastAsia="Times New Roman" w:cs="Times New Roman"/>
          <w:kern w:val="0"/>
          <w:sz w:val="32"/>
          <w:szCs w:val="32"/>
          <w:lang w:val="el-GR"/>
          <w14:ligatures w14:val="none"/>
        </w:rPr>
        <w:t>υ</w:t>
      </w:r>
      <w:r w:rsidRPr="00CB497B">
        <w:rPr>
          <w:rFonts w:eastAsia="Times New Roman" w:cs="Times New Roman"/>
          <w:kern w:val="0"/>
          <w:sz w:val="32"/>
          <w:szCs w:val="32"/>
          <w:lang w:val="el-GR"/>
          <w14:ligatures w14:val="none"/>
        </w:rPr>
        <w:t xml:space="preserve">. </w:t>
      </w:r>
      <w:r w:rsidR="008B5F6F">
        <w:rPr>
          <w:rFonts w:eastAsia="Times New Roman" w:cs="Times New Roman"/>
          <w:kern w:val="0"/>
          <w:sz w:val="32"/>
          <w:szCs w:val="32"/>
          <w:lang w:val="el-GR"/>
          <w14:ligatures w14:val="none"/>
        </w:rPr>
        <w:t xml:space="preserve">Αναδεικνύεται ως πεδίο </w:t>
      </w:r>
      <w:r w:rsidRPr="00CB497B">
        <w:rPr>
          <w:rFonts w:eastAsia="Times New Roman" w:cs="Times New Roman"/>
          <w:kern w:val="0"/>
          <w:sz w:val="32"/>
          <w:szCs w:val="32"/>
          <w:lang w:val="el-GR"/>
          <w14:ligatures w14:val="none"/>
        </w:rPr>
        <w:t>ασφάλειας, ανταγωνιστικότητας, κοινωνικής συνοχής, περιβαλλοντικής ευθύνης και γεωπολιτικής θέσης της χώρας.</w:t>
      </w:r>
    </w:p>
    <w:p w14:paraId="5F34F2FC" w14:textId="234A00B9" w:rsidR="00CB497B" w:rsidRPr="008B5F6F"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 xml:space="preserve">Το ερώτημα που τίθεται στη </w:t>
      </w:r>
      <w:r w:rsidR="008B5F6F">
        <w:rPr>
          <w:rFonts w:eastAsia="Times New Roman" w:cs="Times New Roman"/>
          <w:kern w:val="0"/>
          <w:sz w:val="32"/>
          <w:szCs w:val="32"/>
          <w:lang w:val="el-GR"/>
          <w14:ligatures w14:val="none"/>
        </w:rPr>
        <w:t xml:space="preserve">συζήτησή </w:t>
      </w:r>
      <w:r w:rsidRPr="00CB497B">
        <w:rPr>
          <w:rFonts w:eastAsia="Times New Roman" w:cs="Times New Roman"/>
          <w:kern w:val="0"/>
          <w:sz w:val="32"/>
          <w:szCs w:val="32"/>
          <w:lang w:val="el-GR"/>
          <w14:ligatures w14:val="none"/>
        </w:rPr>
        <w:t xml:space="preserve"> μας είναι εξαιρετικά εύστοχο:</w:t>
      </w:r>
    </w:p>
    <w:p w14:paraId="4840AE9D" w14:textId="77777777" w:rsidR="00417638" w:rsidRPr="008B5F6F" w:rsidRDefault="00417638" w:rsidP="00CB497B">
      <w:pPr>
        <w:spacing w:after="0" w:line="240" w:lineRule="auto"/>
        <w:rPr>
          <w:rFonts w:eastAsia="Times New Roman" w:cs="Times New Roman"/>
          <w:kern w:val="0"/>
          <w:sz w:val="32"/>
          <w:szCs w:val="32"/>
          <w:lang w:val="el-GR"/>
          <w14:ligatures w14:val="none"/>
        </w:rPr>
      </w:pPr>
    </w:p>
    <w:p w14:paraId="0D5AA403" w14:textId="77777777" w:rsidR="00CB497B" w:rsidRPr="008B5F6F" w:rsidRDefault="00CB497B" w:rsidP="00CB497B">
      <w:pPr>
        <w:spacing w:after="0" w:line="240" w:lineRule="auto"/>
        <w:rPr>
          <w:rFonts w:eastAsia="Times New Roman" w:cs="Times New Roman"/>
          <w:b/>
          <w:bCs/>
          <w:kern w:val="0"/>
          <w:sz w:val="32"/>
          <w:szCs w:val="32"/>
          <w:lang w:val="el-GR"/>
          <w14:ligatures w14:val="none"/>
        </w:rPr>
      </w:pPr>
      <w:r w:rsidRPr="00417638">
        <w:rPr>
          <w:rFonts w:eastAsia="Times New Roman" w:cs="Times New Roman"/>
          <w:b/>
          <w:bCs/>
          <w:kern w:val="0"/>
          <w:sz w:val="32"/>
          <w:szCs w:val="32"/>
          <w:lang w:val="el-GR"/>
          <w14:ligatures w14:val="none"/>
        </w:rPr>
        <w:t>Μπορεί ο ενεργειακός σχεδιασμός να λειτουργήσει αποτελεσματικά σε ένα περιβάλλον γεωπολιτικής αβεβαιότητας;</w:t>
      </w:r>
    </w:p>
    <w:p w14:paraId="2C177336" w14:textId="77777777" w:rsidR="00417638" w:rsidRPr="008B5F6F" w:rsidRDefault="00417638" w:rsidP="00CB497B">
      <w:pPr>
        <w:spacing w:after="0" w:line="240" w:lineRule="auto"/>
        <w:rPr>
          <w:rFonts w:eastAsia="Times New Roman" w:cs="Times New Roman"/>
          <w:b/>
          <w:bCs/>
          <w:kern w:val="0"/>
          <w:sz w:val="32"/>
          <w:szCs w:val="32"/>
          <w:lang w:val="el-GR"/>
          <w14:ligatures w14:val="none"/>
        </w:rPr>
      </w:pPr>
    </w:p>
    <w:p w14:paraId="6952C13B" w14:textId="4C238D85" w:rsidR="00CB497B" w:rsidRPr="00CB497B" w:rsidRDefault="00566A6F" w:rsidP="00CB497B">
      <w:pPr>
        <w:spacing w:after="0" w:line="240" w:lineRule="auto"/>
        <w:rPr>
          <w:rFonts w:eastAsia="Times New Roman" w:cs="Times New Roman"/>
          <w:kern w:val="0"/>
          <w:sz w:val="32"/>
          <w:szCs w:val="32"/>
          <w:lang w:val="el-GR"/>
          <w14:ligatures w14:val="none"/>
        </w:rPr>
      </w:pPr>
      <w:r>
        <w:rPr>
          <w:rFonts w:eastAsia="Times New Roman" w:cs="Times New Roman"/>
          <w:kern w:val="0"/>
          <w:sz w:val="32"/>
          <w:szCs w:val="32"/>
          <w:lang w:val="el-GR"/>
          <w14:ligatures w14:val="none"/>
        </w:rPr>
        <w:t>Η</w:t>
      </w:r>
      <w:r w:rsidR="00CB497B" w:rsidRPr="00CB497B">
        <w:rPr>
          <w:rFonts w:eastAsia="Times New Roman" w:cs="Times New Roman"/>
          <w:kern w:val="0"/>
          <w:sz w:val="32"/>
          <w:szCs w:val="32"/>
          <w:lang w:val="el-GR"/>
          <w14:ligatures w14:val="none"/>
        </w:rPr>
        <w:t xml:space="preserve"> απάντηση </w:t>
      </w:r>
      <w:r>
        <w:rPr>
          <w:rFonts w:eastAsia="Times New Roman" w:cs="Times New Roman"/>
          <w:kern w:val="0"/>
          <w:sz w:val="32"/>
          <w:szCs w:val="32"/>
          <w:lang w:val="el-GR"/>
          <w14:ligatures w14:val="none"/>
        </w:rPr>
        <w:t>δε</w:t>
      </w:r>
      <w:r w:rsidR="00CB497B" w:rsidRPr="00CB497B">
        <w:rPr>
          <w:rFonts w:eastAsia="Times New Roman" w:cs="Times New Roman"/>
          <w:kern w:val="0"/>
          <w:sz w:val="32"/>
          <w:szCs w:val="32"/>
          <w:lang w:val="el-GR"/>
          <w14:ligatures w14:val="none"/>
        </w:rPr>
        <w:t>ν βρίσκεται στην  «επίλυση» αυτής της εξίσωσης. Διότι η αβεβαιότητα δεν εξαφανίζεται. Δεν νομοθετείται η εξαφάνισή της, δεν ρυθμίζεται πλήρως και ασφαλώς δεν προβλέπεται πάντοτε εγκαίρως.</w:t>
      </w:r>
    </w:p>
    <w:p w14:paraId="26CBF2D7"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Η πραγματική πρόκληση είναι διαφορετική:</w:t>
      </w:r>
      <w:r w:rsidRPr="00CB497B">
        <w:rPr>
          <w:rFonts w:eastAsia="Times New Roman" w:cs="Times New Roman"/>
          <w:kern w:val="0"/>
          <w:sz w:val="32"/>
          <w:szCs w:val="32"/>
          <w:lang w:val="el-GR"/>
          <w14:ligatures w14:val="none"/>
        </w:rPr>
        <w:br/>
        <w:t>να σχεδιάζουμε ενεργειακά συστήματα που δεν καταρρέουν όταν οι προβλέψεις μας διαψεύδονται·</w:t>
      </w:r>
      <w:r w:rsidRPr="00CB497B">
        <w:rPr>
          <w:rFonts w:eastAsia="Times New Roman" w:cs="Times New Roman"/>
          <w:kern w:val="0"/>
          <w:sz w:val="32"/>
          <w:szCs w:val="32"/>
          <w:lang w:val="el-GR"/>
          <w14:ligatures w14:val="none"/>
        </w:rPr>
        <w:br/>
        <w:t>να δημιουργούμε θεσμούς και αγορές που αντέχουν στα σοκ·</w:t>
      </w:r>
      <w:r w:rsidRPr="00CB497B">
        <w:rPr>
          <w:rFonts w:eastAsia="Times New Roman" w:cs="Times New Roman"/>
          <w:kern w:val="0"/>
          <w:sz w:val="32"/>
          <w:szCs w:val="32"/>
          <w:lang w:val="el-GR"/>
          <w14:ligatures w14:val="none"/>
        </w:rPr>
        <w:br/>
        <w:t>και να διαμορφώνουμε ένα ρυθμιστικό περιβάλλον το οποίο επιτρέπει την προσαρμογή χωρίς να θυσιάζει τη σταθερότητα.</w:t>
      </w:r>
    </w:p>
    <w:p w14:paraId="792FE5FD"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Θα ήθελα λοιπόν να οργανώσω την τοποθέτησή μου γύρω από πέντε βασικά σημεία:</w:t>
      </w:r>
    </w:p>
    <w:p w14:paraId="3D970A7B" w14:textId="77777777" w:rsid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lastRenderedPageBreak/>
        <w:t xml:space="preserve">Πρώτον, την ανάγκη ισορροπίας ανάμεσα στην ενεργειακή ασφάλεια, την </w:t>
      </w:r>
      <w:proofErr w:type="spellStart"/>
      <w:r w:rsidRPr="00CB497B">
        <w:rPr>
          <w:rFonts w:eastAsia="Times New Roman" w:cs="Times New Roman"/>
          <w:kern w:val="0"/>
          <w:sz w:val="32"/>
          <w:szCs w:val="32"/>
          <w:lang w:val="el-GR"/>
          <w14:ligatures w14:val="none"/>
        </w:rPr>
        <w:t>απανθρακοποίηση</w:t>
      </w:r>
      <w:proofErr w:type="spellEnd"/>
      <w:r w:rsidRPr="00CB497B">
        <w:rPr>
          <w:rFonts w:eastAsia="Times New Roman" w:cs="Times New Roman"/>
          <w:kern w:val="0"/>
          <w:sz w:val="32"/>
          <w:szCs w:val="32"/>
          <w:lang w:val="el-GR"/>
          <w14:ligatures w14:val="none"/>
        </w:rPr>
        <w:t xml:space="preserve"> και το κόστος.</w:t>
      </w:r>
      <w:r w:rsidRPr="00CB497B">
        <w:rPr>
          <w:rFonts w:eastAsia="Times New Roman" w:cs="Times New Roman"/>
          <w:kern w:val="0"/>
          <w:sz w:val="32"/>
          <w:szCs w:val="32"/>
          <w:lang w:val="el-GR"/>
          <w14:ligatures w14:val="none"/>
        </w:rPr>
        <w:br/>
        <w:t>Δεύτερον, τη μετάβαση από τη λογική της πρόβλεψης στη λογική της ανθεκτικότητας.</w:t>
      </w:r>
      <w:r w:rsidRPr="00CB497B">
        <w:rPr>
          <w:rFonts w:eastAsia="Times New Roman" w:cs="Times New Roman"/>
          <w:kern w:val="0"/>
          <w:sz w:val="32"/>
          <w:szCs w:val="32"/>
          <w:lang w:val="el-GR"/>
          <w14:ligatures w14:val="none"/>
        </w:rPr>
        <w:br/>
        <w:t>Τρίτον, τη σημασία της κατανόησης των γεωπολιτικών συσχετισμών.</w:t>
      </w:r>
      <w:r w:rsidRPr="00CB497B">
        <w:rPr>
          <w:rFonts w:eastAsia="Times New Roman" w:cs="Times New Roman"/>
          <w:kern w:val="0"/>
          <w:sz w:val="32"/>
          <w:szCs w:val="32"/>
          <w:lang w:val="el-GR"/>
          <w14:ligatures w14:val="none"/>
        </w:rPr>
        <w:br/>
        <w:t>Τέταρτον, τον ιδιαίτερο ρόλο της Ελλάδας ως ενεργειακού κόμβου στην ευρύτερη περιοχή.</w:t>
      </w:r>
      <w:r w:rsidRPr="00CB497B">
        <w:rPr>
          <w:rFonts w:eastAsia="Times New Roman" w:cs="Times New Roman"/>
          <w:kern w:val="0"/>
          <w:sz w:val="32"/>
          <w:szCs w:val="32"/>
          <w:lang w:val="el-GR"/>
          <w14:ligatures w14:val="none"/>
        </w:rPr>
        <w:br/>
        <w:t xml:space="preserve">Και </w:t>
      </w:r>
      <w:proofErr w:type="spellStart"/>
      <w:r w:rsidRPr="00CB497B">
        <w:rPr>
          <w:rFonts w:eastAsia="Times New Roman" w:cs="Times New Roman"/>
          <w:kern w:val="0"/>
          <w:sz w:val="32"/>
          <w:szCs w:val="32"/>
          <w:lang w:val="el-GR"/>
          <w14:ligatures w14:val="none"/>
        </w:rPr>
        <w:t>πέμπτον</w:t>
      </w:r>
      <w:proofErr w:type="spellEnd"/>
      <w:r w:rsidRPr="00CB497B">
        <w:rPr>
          <w:rFonts w:eastAsia="Times New Roman" w:cs="Times New Roman"/>
          <w:kern w:val="0"/>
          <w:sz w:val="32"/>
          <w:szCs w:val="32"/>
          <w:lang w:val="el-GR"/>
          <w14:ligatures w14:val="none"/>
        </w:rPr>
        <w:t>, τον ρόλο της ρύθμισης, των ανεξάρτητων αρχών και του δικαίου στην εποχή της μόνιμης αβεβαιότητας.</w:t>
      </w:r>
    </w:p>
    <w:p w14:paraId="07D73651" w14:textId="77777777" w:rsidR="00B0571B" w:rsidRPr="00CB497B" w:rsidRDefault="00B0571B" w:rsidP="00CB497B">
      <w:pPr>
        <w:spacing w:after="0" w:line="240" w:lineRule="auto"/>
        <w:rPr>
          <w:rFonts w:eastAsia="Times New Roman" w:cs="Times New Roman"/>
          <w:kern w:val="0"/>
          <w:sz w:val="32"/>
          <w:szCs w:val="32"/>
          <w:lang w:val="el-GR"/>
          <w14:ligatures w14:val="none"/>
        </w:rPr>
      </w:pPr>
    </w:p>
    <w:p w14:paraId="6679D5FE" w14:textId="77777777" w:rsidR="00CB497B" w:rsidRPr="00417638" w:rsidRDefault="00CB497B" w:rsidP="00CB497B">
      <w:pPr>
        <w:spacing w:after="0" w:line="240" w:lineRule="auto"/>
        <w:rPr>
          <w:rFonts w:eastAsia="Times New Roman" w:cs="Times New Roman"/>
          <w:b/>
          <w:bCs/>
          <w:kern w:val="0"/>
          <w:sz w:val="32"/>
          <w:szCs w:val="32"/>
          <w:lang w:val="el-GR"/>
          <w14:ligatures w14:val="none"/>
        </w:rPr>
      </w:pPr>
      <w:r w:rsidRPr="00417638">
        <w:rPr>
          <w:rFonts w:eastAsia="Times New Roman" w:cs="Times New Roman"/>
          <w:b/>
          <w:bCs/>
          <w:kern w:val="0"/>
          <w:sz w:val="32"/>
          <w:szCs w:val="32"/>
          <w:lang w:val="el-GR"/>
          <w14:ligatures w14:val="none"/>
        </w:rPr>
        <w:t xml:space="preserve">1. Η νέα ενεργειακή εξίσωση: ασφάλεια, </w:t>
      </w:r>
      <w:proofErr w:type="spellStart"/>
      <w:r w:rsidRPr="00417638">
        <w:rPr>
          <w:rFonts w:eastAsia="Times New Roman" w:cs="Times New Roman"/>
          <w:b/>
          <w:bCs/>
          <w:kern w:val="0"/>
          <w:sz w:val="32"/>
          <w:szCs w:val="32"/>
          <w:lang w:val="el-GR"/>
          <w14:ligatures w14:val="none"/>
        </w:rPr>
        <w:t>απανθρακοποίηση</w:t>
      </w:r>
      <w:proofErr w:type="spellEnd"/>
      <w:r w:rsidRPr="00417638">
        <w:rPr>
          <w:rFonts w:eastAsia="Times New Roman" w:cs="Times New Roman"/>
          <w:b/>
          <w:bCs/>
          <w:kern w:val="0"/>
          <w:sz w:val="32"/>
          <w:szCs w:val="32"/>
          <w:lang w:val="el-GR"/>
          <w14:ligatures w14:val="none"/>
        </w:rPr>
        <w:t>, κόστος</w:t>
      </w:r>
    </w:p>
    <w:p w14:paraId="45EA938B" w14:textId="77777777" w:rsidR="00417638" w:rsidRPr="00417638" w:rsidRDefault="00417638" w:rsidP="00CB497B">
      <w:pPr>
        <w:spacing w:after="0" w:line="240" w:lineRule="auto"/>
        <w:rPr>
          <w:rFonts w:eastAsia="Times New Roman" w:cs="Times New Roman"/>
          <w:b/>
          <w:bCs/>
          <w:kern w:val="0"/>
          <w:sz w:val="32"/>
          <w:szCs w:val="32"/>
          <w:lang w:val="el-GR"/>
          <w14:ligatures w14:val="none"/>
        </w:rPr>
      </w:pPr>
    </w:p>
    <w:p w14:paraId="6B134BC9"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417638">
        <w:rPr>
          <w:rFonts w:eastAsia="Times New Roman" w:cs="Times New Roman"/>
          <w:b/>
          <w:bCs/>
          <w:i/>
          <w:iCs/>
          <w:kern w:val="0"/>
          <w:sz w:val="32"/>
          <w:szCs w:val="32"/>
          <w:lang w:val="el-GR"/>
          <w14:ligatures w14:val="none"/>
        </w:rPr>
        <w:t>Ο ενεργειακός σχεδιασμός σήμερα δεν καλείται να εξυπηρετήσει έναν και μόνο στόχο. Καλείται να κινηθεί μέσα σε ένα τρίγωνο απαιτήσεων: ασφάλεια εφοδιασμού, βιωσιμότητα και προσιτό κόστος</w:t>
      </w:r>
      <w:r w:rsidRPr="00CB497B">
        <w:rPr>
          <w:rFonts w:eastAsia="Times New Roman" w:cs="Times New Roman"/>
          <w:kern w:val="0"/>
          <w:sz w:val="32"/>
          <w:szCs w:val="32"/>
          <w:lang w:val="el-GR"/>
          <w14:ligatures w14:val="none"/>
        </w:rPr>
        <w:t>.</w:t>
      </w:r>
    </w:p>
    <w:p w14:paraId="5E4F480B"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 xml:space="preserve">Η Διεθνής Υπηρεσία Ενέργειας επισημαίνει ακριβώς ότι οι υπεύθυνοι χάραξης πολιτικής πρέπει να ισορροπούν μεταξύ ενεργειακής ασφάλειας, </w:t>
      </w:r>
      <w:proofErr w:type="spellStart"/>
      <w:r w:rsidRPr="00CB497B">
        <w:rPr>
          <w:rFonts w:eastAsia="Times New Roman" w:cs="Times New Roman"/>
          <w:kern w:val="0"/>
          <w:sz w:val="32"/>
          <w:szCs w:val="32"/>
          <w:lang w:val="el-GR"/>
          <w14:ligatures w14:val="none"/>
        </w:rPr>
        <w:t>προσιτότητας</w:t>
      </w:r>
      <w:proofErr w:type="spellEnd"/>
      <w:r w:rsidRPr="00CB497B">
        <w:rPr>
          <w:rFonts w:eastAsia="Times New Roman" w:cs="Times New Roman"/>
          <w:kern w:val="0"/>
          <w:sz w:val="32"/>
          <w:szCs w:val="32"/>
          <w:lang w:val="el-GR"/>
          <w14:ligatures w14:val="none"/>
        </w:rPr>
        <w:t xml:space="preserve"> και βιωσιμότητας, διότι ορισμένες επιλογές ενισχύουν και τους τρεις στόχους, ενώ άλλες δημιουργούν αναπόφευκτες αντισταθμίσεις. </w:t>
      </w:r>
    </w:p>
    <w:p w14:paraId="228BA8BD"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Αυτό είναι ίσως το κεντρικό σημείο:</w:t>
      </w:r>
      <w:r w:rsidRPr="00CB497B">
        <w:rPr>
          <w:rFonts w:eastAsia="Times New Roman" w:cs="Times New Roman"/>
          <w:kern w:val="0"/>
          <w:sz w:val="32"/>
          <w:szCs w:val="32"/>
          <w:lang w:val="el-GR"/>
          <w14:ligatures w14:val="none"/>
        </w:rPr>
        <w:br/>
        <w:t xml:space="preserve">η πρόκληση δεν είναι να επιλέξουμε την ασφάλεια αντί της πράσινης μετάβασης, ή την </w:t>
      </w:r>
      <w:proofErr w:type="spellStart"/>
      <w:r w:rsidRPr="00CB497B">
        <w:rPr>
          <w:rFonts w:eastAsia="Times New Roman" w:cs="Times New Roman"/>
          <w:kern w:val="0"/>
          <w:sz w:val="32"/>
          <w:szCs w:val="32"/>
          <w:lang w:val="el-GR"/>
          <w14:ligatures w14:val="none"/>
        </w:rPr>
        <w:t>απανθρακοποίηση</w:t>
      </w:r>
      <w:proofErr w:type="spellEnd"/>
      <w:r w:rsidRPr="00CB497B">
        <w:rPr>
          <w:rFonts w:eastAsia="Times New Roman" w:cs="Times New Roman"/>
          <w:kern w:val="0"/>
          <w:sz w:val="32"/>
          <w:szCs w:val="32"/>
          <w:lang w:val="el-GR"/>
          <w14:ligatures w14:val="none"/>
        </w:rPr>
        <w:t xml:space="preserve"> αντί της ανταγωνιστικότητας. Η πρόκληση είναι να βρούμε εκείνες τις πολιτικές και ρυθμιστικές λύσεις που μειώνουν τις αντιφάσεις και πολλαπλασιάζουν τις συνέργειες.</w:t>
      </w:r>
    </w:p>
    <w:p w14:paraId="62D50CDC" w14:textId="6DD64A9D"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 xml:space="preserve">Η ενεργειακή ασφάλεια δεν σημαίνει επιστροφή σε ένα παλαιό ενεργειακό μοντέλο. Αντιθέτως, η </w:t>
      </w:r>
      <w:proofErr w:type="spellStart"/>
      <w:r w:rsidRPr="00CB497B">
        <w:rPr>
          <w:rFonts w:eastAsia="Times New Roman" w:cs="Times New Roman"/>
          <w:kern w:val="0"/>
          <w:sz w:val="32"/>
          <w:szCs w:val="32"/>
          <w:lang w:val="el-GR"/>
          <w14:ligatures w14:val="none"/>
        </w:rPr>
        <w:t>απανθρακοποίηση</w:t>
      </w:r>
      <w:proofErr w:type="spellEnd"/>
      <w:r w:rsidRPr="00CB497B">
        <w:rPr>
          <w:rFonts w:eastAsia="Times New Roman" w:cs="Times New Roman"/>
          <w:kern w:val="0"/>
          <w:sz w:val="32"/>
          <w:szCs w:val="32"/>
          <w:lang w:val="el-GR"/>
          <w14:ligatures w14:val="none"/>
        </w:rPr>
        <w:t xml:space="preserve">, όταν σχεδιάζεται σωστά, μπορεί να αποτελέσει και εργαλείο ενεργειακής ασφάλειας. Κάθε </w:t>
      </w:r>
      <w:r w:rsidR="00353A6B">
        <w:rPr>
          <w:rFonts w:eastAsia="Times New Roman" w:cs="Times New Roman"/>
          <w:kern w:val="0"/>
          <w:sz w:val="32"/>
          <w:szCs w:val="32"/>
          <w:lang w:val="el-GR"/>
          <w14:ligatures w14:val="none"/>
        </w:rPr>
        <w:t xml:space="preserve">ποσότητα </w:t>
      </w:r>
      <w:r w:rsidRPr="00CB497B">
        <w:rPr>
          <w:rFonts w:eastAsia="Times New Roman" w:cs="Times New Roman"/>
          <w:kern w:val="0"/>
          <w:sz w:val="32"/>
          <w:szCs w:val="32"/>
          <w:lang w:val="el-GR"/>
          <w14:ligatures w14:val="none"/>
        </w:rPr>
        <w:t xml:space="preserve"> ενέργειας που παράγεται εγχώρια από </w:t>
      </w:r>
      <w:r w:rsidRPr="00CB497B">
        <w:rPr>
          <w:rFonts w:eastAsia="Times New Roman" w:cs="Times New Roman"/>
          <w:kern w:val="0"/>
          <w:sz w:val="32"/>
          <w:szCs w:val="32"/>
          <w:lang w:val="el-GR"/>
          <w14:ligatures w14:val="none"/>
        </w:rPr>
        <w:lastRenderedPageBreak/>
        <w:t>ανανεώσιμες πηγές μειώνει την έκθεση της χώρας σε εξωτερικά καύσιμα, διεθνείς τιμές και γεωπολιτικές διαταραχές.</w:t>
      </w:r>
    </w:p>
    <w:p w14:paraId="225B4896"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 xml:space="preserve">Ταυτόχρονα, όμως, η ενεργειακή μετάβαση δημιουργεί νέες εξαρτήσεις. Εξαρτήσεις από κρίσιμες πρώτες ύλες, από τεχνολογικές αλυσίδες εφοδιασμού, από εξοπλισμό, από μπαταρίες, από δίκτυα, από ψηφιακά συστήματα. Η ασφάλεια εφοδιασμού του μέλλοντος δεν θα αφορά μόνο το πετρέλαιο και το φυσικό αέριο. Θα αφορά και το </w:t>
      </w:r>
      <w:proofErr w:type="spellStart"/>
      <w:r w:rsidRPr="00CB497B">
        <w:rPr>
          <w:rFonts w:eastAsia="Times New Roman" w:cs="Times New Roman"/>
          <w:kern w:val="0"/>
          <w:sz w:val="32"/>
          <w:szCs w:val="32"/>
          <w:lang w:val="el-GR"/>
          <w14:ligatures w14:val="none"/>
        </w:rPr>
        <w:t>λίθιο</w:t>
      </w:r>
      <w:proofErr w:type="spellEnd"/>
      <w:r w:rsidRPr="00CB497B">
        <w:rPr>
          <w:rFonts w:eastAsia="Times New Roman" w:cs="Times New Roman"/>
          <w:kern w:val="0"/>
          <w:sz w:val="32"/>
          <w:szCs w:val="32"/>
          <w:lang w:val="el-GR"/>
          <w14:ligatures w14:val="none"/>
        </w:rPr>
        <w:t xml:space="preserve">, τον χαλκό, τις σπάνιες γαίες, τους μετασχηματιστές, τους </w:t>
      </w:r>
      <w:proofErr w:type="spellStart"/>
      <w:r w:rsidRPr="00CB497B">
        <w:rPr>
          <w:rFonts w:eastAsia="Times New Roman" w:cs="Times New Roman"/>
          <w:kern w:val="0"/>
          <w:sz w:val="32"/>
          <w:szCs w:val="32"/>
          <w:lang w:val="el-GR"/>
          <w14:ligatures w14:val="none"/>
        </w:rPr>
        <w:t>αντιστροφείς</w:t>
      </w:r>
      <w:proofErr w:type="spellEnd"/>
      <w:r w:rsidRPr="00CB497B">
        <w:rPr>
          <w:rFonts w:eastAsia="Times New Roman" w:cs="Times New Roman"/>
          <w:kern w:val="0"/>
          <w:sz w:val="32"/>
          <w:szCs w:val="32"/>
          <w:lang w:val="el-GR"/>
          <w14:ligatures w14:val="none"/>
        </w:rPr>
        <w:t>, τα καλώδια και το λογισμικό που διαχειρίζεται το σύστημα.</w:t>
      </w:r>
    </w:p>
    <w:p w14:paraId="22FC7537" w14:textId="2E02C700"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 xml:space="preserve">Άρα, η ενεργειακή ασφάλεια δεν </w:t>
      </w:r>
      <w:r w:rsidR="0008113D">
        <w:rPr>
          <w:rFonts w:eastAsia="Times New Roman" w:cs="Times New Roman"/>
          <w:kern w:val="0"/>
          <w:sz w:val="32"/>
          <w:szCs w:val="32"/>
          <w:lang w:val="el-GR"/>
          <w14:ligatures w14:val="none"/>
        </w:rPr>
        <w:t xml:space="preserve">διασφαλίζεται </w:t>
      </w:r>
      <w:r w:rsidRPr="00CB497B">
        <w:rPr>
          <w:rFonts w:eastAsia="Times New Roman" w:cs="Times New Roman"/>
          <w:kern w:val="0"/>
          <w:sz w:val="32"/>
          <w:szCs w:val="32"/>
          <w:lang w:val="el-GR"/>
          <w14:ligatures w14:val="none"/>
        </w:rPr>
        <w:t xml:space="preserve"> </w:t>
      </w:r>
      <w:r w:rsidR="0008113D">
        <w:rPr>
          <w:rFonts w:eastAsia="Times New Roman" w:cs="Times New Roman"/>
          <w:kern w:val="0"/>
          <w:sz w:val="32"/>
          <w:szCs w:val="32"/>
          <w:lang w:val="el-GR"/>
          <w14:ligatures w14:val="none"/>
        </w:rPr>
        <w:t xml:space="preserve">μόνο </w:t>
      </w:r>
      <w:r w:rsidRPr="00CB497B">
        <w:rPr>
          <w:rFonts w:eastAsia="Times New Roman" w:cs="Times New Roman"/>
          <w:kern w:val="0"/>
          <w:sz w:val="32"/>
          <w:szCs w:val="32"/>
          <w:lang w:val="el-GR"/>
          <w14:ligatures w14:val="none"/>
        </w:rPr>
        <w:t xml:space="preserve">με την πράσινη μετάβαση. </w:t>
      </w:r>
      <w:r w:rsidR="0008113D">
        <w:rPr>
          <w:rFonts w:eastAsia="Times New Roman" w:cs="Times New Roman"/>
          <w:kern w:val="0"/>
          <w:sz w:val="32"/>
          <w:szCs w:val="32"/>
          <w:lang w:val="el-GR"/>
          <w14:ligatures w14:val="none"/>
        </w:rPr>
        <w:t xml:space="preserve">Ενισχύεται </w:t>
      </w:r>
      <w:r w:rsidRPr="00CB497B">
        <w:rPr>
          <w:rFonts w:eastAsia="Times New Roman" w:cs="Times New Roman"/>
          <w:kern w:val="0"/>
          <w:sz w:val="32"/>
          <w:szCs w:val="32"/>
          <w:lang w:val="el-GR"/>
          <w14:ligatures w14:val="none"/>
        </w:rPr>
        <w:t>.</w:t>
      </w:r>
    </w:p>
    <w:p w14:paraId="4A2986D6" w14:textId="77777777" w:rsidR="00CB497B" w:rsidRPr="008B5F6F"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Και αυτό πρέπει να αποτυπωθεί στον τρόπο με τον οποίο σχεδιάζουμε, ρυθμίζουμε και επενδύουμε.</w:t>
      </w:r>
    </w:p>
    <w:p w14:paraId="031AC3B6" w14:textId="77777777" w:rsidR="00417638" w:rsidRPr="008B5F6F" w:rsidRDefault="00417638" w:rsidP="00CB497B">
      <w:pPr>
        <w:spacing w:after="0" w:line="240" w:lineRule="auto"/>
        <w:rPr>
          <w:rFonts w:eastAsia="Times New Roman" w:cs="Times New Roman"/>
          <w:kern w:val="0"/>
          <w:sz w:val="32"/>
          <w:szCs w:val="32"/>
          <w:lang w:val="el-GR"/>
          <w14:ligatures w14:val="none"/>
        </w:rPr>
      </w:pPr>
    </w:p>
    <w:p w14:paraId="3626A100" w14:textId="77777777" w:rsidR="00CB497B" w:rsidRPr="008B5F6F" w:rsidRDefault="00CB497B" w:rsidP="00CB497B">
      <w:pPr>
        <w:spacing w:after="0" w:line="240" w:lineRule="auto"/>
        <w:rPr>
          <w:rFonts w:eastAsia="Times New Roman" w:cs="Times New Roman"/>
          <w:b/>
          <w:bCs/>
          <w:kern w:val="0"/>
          <w:sz w:val="32"/>
          <w:szCs w:val="32"/>
          <w:lang w:val="el-GR"/>
          <w14:ligatures w14:val="none"/>
        </w:rPr>
      </w:pPr>
      <w:r w:rsidRPr="00417638">
        <w:rPr>
          <w:rFonts w:eastAsia="Times New Roman" w:cs="Times New Roman"/>
          <w:b/>
          <w:bCs/>
          <w:kern w:val="0"/>
          <w:sz w:val="32"/>
          <w:szCs w:val="32"/>
          <w:lang w:val="el-GR"/>
          <w14:ligatures w14:val="none"/>
        </w:rPr>
        <w:t>2. Από την πρόβλεψη στην ανθεκτικότητα</w:t>
      </w:r>
    </w:p>
    <w:p w14:paraId="0017FFE5" w14:textId="77777777" w:rsidR="00417638" w:rsidRPr="008B5F6F" w:rsidRDefault="00417638" w:rsidP="00CB497B">
      <w:pPr>
        <w:spacing w:after="0" w:line="240" w:lineRule="auto"/>
        <w:rPr>
          <w:rFonts w:eastAsia="Times New Roman" w:cs="Times New Roman"/>
          <w:b/>
          <w:bCs/>
          <w:kern w:val="0"/>
          <w:sz w:val="32"/>
          <w:szCs w:val="32"/>
          <w:lang w:val="el-GR"/>
          <w14:ligatures w14:val="none"/>
        </w:rPr>
      </w:pPr>
    </w:p>
    <w:p w14:paraId="02FB4E00"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Σε ένα περιβάλλον γεωπολιτικής ρευστότητας, η έννοια της «επιτυχημένης πρόβλεψης» γίνεται όλο και πιο σχετική.</w:t>
      </w:r>
    </w:p>
    <w:p w14:paraId="7DEC1709"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Τα τελευταία χρόνια είδαμε εξελίξεις που άλλαξαν ριζικά τις παραδοχές μας:</w:t>
      </w:r>
      <w:r w:rsidRPr="00CB497B">
        <w:rPr>
          <w:rFonts w:eastAsia="Times New Roman" w:cs="Times New Roman"/>
          <w:kern w:val="0"/>
          <w:sz w:val="32"/>
          <w:szCs w:val="32"/>
          <w:lang w:val="el-GR"/>
          <w14:ligatures w14:val="none"/>
        </w:rPr>
        <w:br/>
        <w:t>την πανδημία, την ενεργειακή κρίση, τη ρωσική εισβολή στην Ουκρανία, τις αναταράξεις στις εφοδιαστικές αλυσίδες, τη μεταβλητότητα των τιμών, τις εντάσεις σε κρίσιμες θαλάσσιες οδούς και την επαναφορά της ενεργειακής πολιτικής στον πυρήνα της γεωπολιτικής.</w:t>
      </w:r>
    </w:p>
    <w:p w14:paraId="653CA796"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 xml:space="preserve">Η απάντηση της Ευρωπαϊκής Ένωσης μέσω του </w:t>
      </w:r>
      <w:proofErr w:type="spellStart"/>
      <w:r w:rsidRPr="00CB497B">
        <w:rPr>
          <w:rFonts w:eastAsia="Times New Roman" w:cs="Times New Roman"/>
          <w:kern w:val="0"/>
          <w:sz w:val="32"/>
          <w:szCs w:val="32"/>
          <w:lang w:val="el-GR"/>
          <w14:ligatures w14:val="none"/>
        </w:rPr>
        <w:t>REPowerEU</w:t>
      </w:r>
      <w:proofErr w:type="spellEnd"/>
      <w:r w:rsidRPr="00CB497B">
        <w:rPr>
          <w:rFonts w:eastAsia="Times New Roman" w:cs="Times New Roman"/>
          <w:kern w:val="0"/>
          <w:sz w:val="32"/>
          <w:szCs w:val="32"/>
          <w:lang w:val="el-GR"/>
          <w14:ligatures w14:val="none"/>
        </w:rPr>
        <w:t xml:space="preserve"> στηρίχθηκε σε τρεις άξονες: εξοικονόμηση ενέργειας, διαφοροποίηση προμηθειών και παραγωγή καθαρής ενέργειας. Στη συνέχεια, η ΕΕ έθεσε οδικό χάρτη για την πλήρη απεξάρτηση από ρωσικό φυσικό αέριο αγωγών και LNG έως τον Νοέμβριο του 2027, καθώς και για τον τερματισμό των ρωσικών εισαγωγών πετρελαίου έως το τέλος του 2027. </w:t>
      </w:r>
    </w:p>
    <w:p w14:paraId="62F604E0"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lastRenderedPageBreak/>
        <w:t xml:space="preserve">Αυτές οι εξελίξεις μάς διδάσκουν ότι ο ενεργειακός σχεδιασμός δεν μπορεί πλέον να στηρίζεται σε μία βασική πρόβλεψη. Δεν μπορούμε να χτίζουμε πολιτική μόνο πάνω σε ένα «κεντρικό σενάριο». Χρειαζόμαστε σενάρια αντοχής. Χρειαζόμαστε </w:t>
      </w:r>
      <w:proofErr w:type="spellStart"/>
      <w:r w:rsidRPr="00CB497B">
        <w:rPr>
          <w:rFonts w:eastAsia="Times New Roman" w:cs="Times New Roman"/>
          <w:kern w:val="0"/>
          <w:sz w:val="32"/>
          <w:szCs w:val="32"/>
          <w:lang w:val="el-GR"/>
          <w14:ligatures w14:val="none"/>
        </w:rPr>
        <w:t>stress</w:t>
      </w:r>
      <w:proofErr w:type="spellEnd"/>
      <w:r w:rsidRPr="00CB497B">
        <w:rPr>
          <w:rFonts w:eastAsia="Times New Roman" w:cs="Times New Roman"/>
          <w:kern w:val="0"/>
          <w:sz w:val="32"/>
          <w:szCs w:val="32"/>
          <w:lang w:val="el-GR"/>
          <w14:ligatures w14:val="none"/>
        </w:rPr>
        <w:t xml:space="preserve"> </w:t>
      </w:r>
      <w:proofErr w:type="spellStart"/>
      <w:r w:rsidRPr="00CB497B">
        <w:rPr>
          <w:rFonts w:eastAsia="Times New Roman" w:cs="Times New Roman"/>
          <w:kern w:val="0"/>
          <w:sz w:val="32"/>
          <w:szCs w:val="32"/>
          <w:lang w:val="el-GR"/>
          <w14:ligatures w14:val="none"/>
        </w:rPr>
        <w:t>tests</w:t>
      </w:r>
      <w:proofErr w:type="spellEnd"/>
      <w:r w:rsidRPr="00CB497B">
        <w:rPr>
          <w:rFonts w:eastAsia="Times New Roman" w:cs="Times New Roman"/>
          <w:kern w:val="0"/>
          <w:sz w:val="32"/>
          <w:szCs w:val="32"/>
          <w:lang w:val="el-GR"/>
          <w14:ligatures w14:val="none"/>
        </w:rPr>
        <w:t>. Χρειαζόμαστε σχεδιασμό που απαντά στο ερώτημα: τι συμβαίνει αν η βασική μας υπόθεση αποδειχθεί λανθασμένη;</w:t>
      </w:r>
    </w:p>
    <w:p w14:paraId="1325E7FC" w14:textId="65D62DA3"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 xml:space="preserve">Με άλλα λόγια, ο σύγχρονος ενεργειακός σχεδιασμός πρέπει να μετατοπιστεί από την προσπάθεια να προβλέψει με ακρίβεια το μέλλον, προς την ικανότητα να λειτουργεί αποτελεσματικά σε περισσότερα από ένα πιθανά </w:t>
      </w:r>
      <w:r w:rsidR="00B61131">
        <w:rPr>
          <w:rFonts w:eastAsia="Times New Roman" w:cs="Times New Roman"/>
          <w:kern w:val="0"/>
          <w:sz w:val="32"/>
          <w:szCs w:val="32"/>
          <w:lang w:val="el-GR"/>
          <w14:ligatures w14:val="none"/>
        </w:rPr>
        <w:t>σενάρια</w:t>
      </w:r>
      <w:r w:rsidRPr="00CB497B">
        <w:rPr>
          <w:rFonts w:eastAsia="Times New Roman" w:cs="Times New Roman"/>
          <w:kern w:val="0"/>
          <w:sz w:val="32"/>
          <w:szCs w:val="32"/>
          <w:lang w:val="el-GR"/>
          <w14:ligatures w14:val="none"/>
        </w:rPr>
        <w:t>.</w:t>
      </w:r>
    </w:p>
    <w:p w14:paraId="30416386"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Αυτό σημαίνει ανθεκτικότητα στις υποδομές.</w:t>
      </w:r>
      <w:r w:rsidRPr="00CB497B">
        <w:rPr>
          <w:rFonts w:eastAsia="Times New Roman" w:cs="Times New Roman"/>
          <w:kern w:val="0"/>
          <w:sz w:val="32"/>
          <w:szCs w:val="32"/>
          <w:lang w:val="el-GR"/>
          <w14:ligatures w14:val="none"/>
        </w:rPr>
        <w:br/>
        <w:t>Σημαίνει εφεδρείες στο σύστημα.</w:t>
      </w:r>
      <w:r w:rsidRPr="00CB497B">
        <w:rPr>
          <w:rFonts w:eastAsia="Times New Roman" w:cs="Times New Roman"/>
          <w:kern w:val="0"/>
          <w:sz w:val="32"/>
          <w:szCs w:val="32"/>
          <w:lang w:val="el-GR"/>
          <w14:ligatures w14:val="none"/>
        </w:rPr>
        <w:br/>
        <w:t>Σημαίνει διασυνδέσεις.</w:t>
      </w:r>
      <w:r w:rsidRPr="00CB497B">
        <w:rPr>
          <w:rFonts w:eastAsia="Times New Roman" w:cs="Times New Roman"/>
          <w:kern w:val="0"/>
          <w:sz w:val="32"/>
          <w:szCs w:val="32"/>
          <w:lang w:val="el-GR"/>
          <w14:ligatures w14:val="none"/>
        </w:rPr>
        <w:br/>
        <w:t>Σημαίνει αποθήκευση.</w:t>
      </w:r>
      <w:r w:rsidRPr="00CB497B">
        <w:rPr>
          <w:rFonts w:eastAsia="Times New Roman" w:cs="Times New Roman"/>
          <w:kern w:val="0"/>
          <w:sz w:val="32"/>
          <w:szCs w:val="32"/>
          <w:lang w:val="el-GR"/>
          <w14:ligatures w14:val="none"/>
        </w:rPr>
        <w:br/>
        <w:t>Σημαίνει ευέλικτη ζήτηση.</w:t>
      </w:r>
      <w:r w:rsidRPr="00CB497B">
        <w:rPr>
          <w:rFonts w:eastAsia="Times New Roman" w:cs="Times New Roman"/>
          <w:kern w:val="0"/>
          <w:sz w:val="32"/>
          <w:szCs w:val="32"/>
          <w:lang w:val="el-GR"/>
          <w14:ligatures w14:val="none"/>
        </w:rPr>
        <w:br/>
        <w:t>Σημαίνει ικανότητα ταχείας προσαρμογής των κανόνων, χωρίς να διαταράσσεται η ασφάλεια δικαίου.</w:t>
      </w:r>
    </w:p>
    <w:p w14:paraId="5793CF44"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 xml:space="preserve">Εδώ, η συζήτηση για τα δίκτυα, τις διασυνδέσεις και την ευελιξία είναι κεντρική. O ACER επισημαίνει ότι η απόκριση ζήτησης, η αποθήκευση και οι κατανεμημένοι ενεργειακοί πόροι είναι κρίσιμα εργαλεία ευελιξίας, καθώς βοηθούν στη μείωση της μεταβλητότητας τιμών, στην ενσωμάτωση ΑΠΕ και στην ενίσχυση της ανθεκτικότητας του συστήματος. </w:t>
      </w:r>
    </w:p>
    <w:p w14:paraId="5C833766" w14:textId="77777777" w:rsidR="00CB497B" w:rsidRPr="008B5F6F"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 xml:space="preserve">Αντίστοιχα, η ευρωπαϊκή αξιολόγηση επάρκειας πόρων του ENTSO-E τονίζει ότι η επέκταση των ΑΠΕ από μόνη της δεν αρκεί πάντοτε για να αντισταθμίσει την απόσυρση συμβατικής ισχύος και την αυξανόμενη ζήτηση ηλεκτρισμού· απαιτούνται αποθήκευση, απόκριση ζήτησης και διασυνοριακές υποδομές. </w:t>
      </w:r>
    </w:p>
    <w:p w14:paraId="13BF09BF" w14:textId="77777777" w:rsidR="00417638" w:rsidRPr="008B5F6F" w:rsidRDefault="00417638" w:rsidP="00CB497B">
      <w:pPr>
        <w:spacing w:after="0" w:line="240" w:lineRule="auto"/>
        <w:rPr>
          <w:rFonts w:eastAsia="Times New Roman" w:cs="Times New Roman"/>
          <w:kern w:val="0"/>
          <w:sz w:val="32"/>
          <w:szCs w:val="32"/>
          <w:lang w:val="el-GR"/>
          <w14:ligatures w14:val="none"/>
        </w:rPr>
      </w:pPr>
    </w:p>
    <w:p w14:paraId="55BAD0F9" w14:textId="77777777" w:rsidR="00B0571B" w:rsidRDefault="00B0571B" w:rsidP="00CB497B">
      <w:pPr>
        <w:spacing w:after="0" w:line="240" w:lineRule="auto"/>
        <w:rPr>
          <w:rFonts w:eastAsia="Times New Roman" w:cs="Times New Roman"/>
          <w:b/>
          <w:bCs/>
          <w:kern w:val="0"/>
          <w:sz w:val="32"/>
          <w:szCs w:val="32"/>
          <w:lang w:val="el-GR"/>
          <w14:ligatures w14:val="none"/>
        </w:rPr>
      </w:pPr>
    </w:p>
    <w:p w14:paraId="5C79C85F" w14:textId="77777777" w:rsidR="00B0571B" w:rsidRDefault="00B0571B" w:rsidP="00CB497B">
      <w:pPr>
        <w:spacing w:after="0" w:line="240" w:lineRule="auto"/>
        <w:rPr>
          <w:rFonts w:eastAsia="Times New Roman" w:cs="Times New Roman"/>
          <w:b/>
          <w:bCs/>
          <w:kern w:val="0"/>
          <w:sz w:val="32"/>
          <w:szCs w:val="32"/>
          <w:lang w:val="el-GR"/>
          <w14:ligatures w14:val="none"/>
        </w:rPr>
      </w:pPr>
    </w:p>
    <w:p w14:paraId="374CFF6B" w14:textId="77777777" w:rsidR="00B0571B" w:rsidRDefault="00B0571B" w:rsidP="00CB497B">
      <w:pPr>
        <w:spacing w:after="0" w:line="240" w:lineRule="auto"/>
        <w:rPr>
          <w:rFonts w:eastAsia="Times New Roman" w:cs="Times New Roman"/>
          <w:b/>
          <w:bCs/>
          <w:kern w:val="0"/>
          <w:sz w:val="32"/>
          <w:szCs w:val="32"/>
          <w:lang w:val="el-GR"/>
          <w14:ligatures w14:val="none"/>
        </w:rPr>
      </w:pPr>
    </w:p>
    <w:p w14:paraId="30F119C6" w14:textId="4708CA7D" w:rsidR="00CB497B" w:rsidRDefault="00CB497B" w:rsidP="00CB497B">
      <w:pPr>
        <w:spacing w:after="0" w:line="240" w:lineRule="auto"/>
        <w:rPr>
          <w:rFonts w:eastAsia="Times New Roman" w:cs="Times New Roman"/>
          <w:b/>
          <w:bCs/>
          <w:kern w:val="0"/>
          <w:sz w:val="32"/>
          <w:szCs w:val="32"/>
          <w:lang w:val="el-GR"/>
          <w14:ligatures w14:val="none"/>
        </w:rPr>
      </w:pPr>
      <w:r w:rsidRPr="00417638">
        <w:rPr>
          <w:rFonts w:eastAsia="Times New Roman" w:cs="Times New Roman"/>
          <w:b/>
          <w:bCs/>
          <w:kern w:val="0"/>
          <w:sz w:val="32"/>
          <w:szCs w:val="32"/>
          <w:lang w:val="el-GR"/>
          <w14:ligatures w14:val="none"/>
        </w:rPr>
        <w:lastRenderedPageBreak/>
        <w:t>3. Η γεωπολιτική ως αναπόσπαστο μέρος του ενεργειακού σχεδιασμού</w:t>
      </w:r>
    </w:p>
    <w:p w14:paraId="7A3502DA" w14:textId="77777777" w:rsidR="00B0571B" w:rsidRPr="00B0571B" w:rsidRDefault="00B0571B" w:rsidP="00CB497B">
      <w:pPr>
        <w:spacing w:after="0" w:line="240" w:lineRule="auto"/>
        <w:rPr>
          <w:rFonts w:eastAsia="Times New Roman" w:cs="Times New Roman"/>
          <w:b/>
          <w:bCs/>
          <w:kern w:val="0"/>
          <w:sz w:val="32"/>
          <w:szCs w:val="32"/>
          <w:lang w:val="el-GR"/>
          <w14:ligatures w14:val="none"/>
        </w:rPr>
      </w:pPr>
    </w:p>
    <w:p w14:paraId="2C7692FA" w14:textId="5C390F80"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Βάση όλων των παραπάνω είναι η κατανόηση της γεωπολιτικής πραγματικότητας.</w:t>
      </w:r>
    </w:p>
    <w:p w14:paraId="5BF156B0"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Η ενέργεια υπήρξε πάντοτε γεωπολιτικό μέγεθος. Εκείνο που αλλάζει σήμερα είναι η ένταση και η πολυπλοκότητα. Δεν έχουμε μόνο ανταγωνισμό για καύσιμα. Έχουμε ανταγωνισμό για τεχνολογίες, για υποδομές, για πρώτες ύλες, για διαδρομές μεταφοράς, για δεδομένα, για επενδυτικό κεφάλαιο.</w:t>
      </w:r>
    </w:p>
    <w:p w14:paraId="54977DEB"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Αν δεν κατανοούμε τους γεωπολιτικούς συσχετισμούς, δεν μπορούμε να σχεδιάζουμε συστήματα που αντέχουν στις μεταβολές τους.</w:t>
      </w:r>
    </w:p>
    <w:p w14:paraId="52C6945C"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Αυτό σημαίνει ότι ο ενεργειακός σχεδιασμός δεν μπορεί να είναι αποκλειστικά τεχνική άσκηση. Πρέπει να συνομιλεί με τη διπλωματία, με την εθνική ασφάλεια, με την ευρωπαϊκή στρατηγική, με την περιφερειακή συνεργασία.</w:t>
      </w:r>
    </w:p>
    <w:p w14:paraId="27366E28"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Χρειαζόμαστε καλύτερη ανταλλαγή πληροφορίας μεταξύ ενεργειακών και διπλωματικών θεσμών. Χρειαζόμαστε συστηματικότερη γεωπολιτική ανάλυση εντός των οργανισμών που ασχολούνται με την ενέργεια. Χρειαζόμαστε ρυθμιστική επαγρύπνηση, όχι μόνο για την αγορά όπως λειτουργεί σήμερα, αλλά και για τους κινδύνους που μπορεί να επηρεάσουν την αγορά αύριο.</w:t>
      </w:r>
    </w:p>
    <w:p w14:paraId="6E2CBB1C" w14:textId="77777777" w:rsidR="00CB497B" w:rsidRPr="008B5F6F"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Η γεωπολιτική αβεβαιότητα δεν είναι εξωτερική μεταβλητή. Είναι πλέον εσωτερική παράμετρος του ενεργειακού σχεδιασμού.</w:t>
      </w:r>
    </w:p>
    <w:p w14:paraId="3B4394CE" w14:textId="77777777" w:rsidR="00417638" w:rsidRPr="008B5F6F" w:rsidRDefault="00417638" w:rsidP="00CB497B">
      <w:pPr>
        <w:spacing w:after="0" w:line="240" w:lineRule="auto"/>
        <w:rPr>
          <w:rFonts w:eastAsia="Times New Roman" w:cs="Times New Roman"/>
          <w:kern w:val="0"/>
          <w:sz w:val="32"/>
          <w:szCs w:val="32"/>
          <w:lang w:val="el-GR"/>
          <w14:ligatures w14:val="none"/>
        </w:rPr>
      </w:pPr>
    </w:p>
    <w:p w14:paraId="4513256C" w14:textId="77777777" w:rsidR="00CB497B" w:rsidRPr="008B5F6F" w:rsidRDefault="00CB497B" w:rsidP="00CB497B">
      <w:pPr>
        <w:spacing w:after="0" w:line="240" w:lineRule="auto"/>
        <w:rPr>
          <w:rFonts w:eastAsia="Times New Roman" w:cs="Times New Roman"/>
          <w:b/>
          <w:bCs/>
          <w:kern w:val="0"/>
          <w:sz w:val="32"/>
          <w:szCs w:val="32"/>
          <w:lang w:val="el-GR"/>
          <w14:ligatures w14:val="none"/>
        </w:rPr>
      </w:pPr>
      <w:r w:rsidRPr="00417638">
        <w:rPr>
          <w:rFonts w:eastAsia="Times New Roman" w:cs="Times New Roman"/>
          <w:b/>
          <w:bCs/>
          <w:kern w:val="0"/>
          <w:sz w:val="32"/>
          <w:szCs w:val="32"/>
          <w:lang w:val="el-GR"/>
          <w14:ligatures w14:val="none"/>
        </w:rPr>
        <w:t>4. Η θέση της Ελλάδας: από αγορά άκρου σε κόμβο ασφάλειας</w:t>
      </w:r>
    </w:p>
    <w:p w14:paraId="4E83B7D7" w14:textId="77777777" w:rsidR="00417638" w:rsidRPr="008B5F6F" w:rsidRDefault="00417638" w:rsidP="00CB497B">
      <w:pPr>
        <w:spacing w:after="0" w:line="240" w:lineRule="auto"/>
        <w:rPr>
          <w:rFonts w:eastAsia="Times New Roman" w:cs="Times New Roman"/>
          <w:b/>
          <w:bCs/>
          <w:kern w:val="0"/>
          <w:sz w:val="32"/>
          <w:szCs w:val="32"/>
          <w:lang w:val="el-GR"/>
          <w14:ligatures w14:val="none"/>
        </w:rPr>
      </w:pPr>
    </w:p>
    <w:p w14:paraId="0A8F6AA4"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Για την Ελλάδα, αυτή η συζήτηση έχει ιδιαίτερη σημασία.</w:t>
      </w:r>
    </w:p>
    <w:p w14:paraId="3AFAD737" w14:textId="7DC9A80C"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 xml:space="preserve">Η χώρα μας δεν είναι πια απλώς μια περιφερειακή αγορά κατανάλωσης στην άκρη της Ευρώπης. Με τις υποδομές LNG, τις </w:t>
      </w:r>
      <w:r w:rsidR="00E83E78" w:rsidRPr="00CB497B">
        <w:rPr>
          <w:rFonts w:eastAsia="Times New Roman" w:cs="Times New Roman"/>
          <w:kern w:val="0"/>
          <w:sz w:val="32"/>
          <w:szCs w:val="32"/>
          <w:lang w:val="el-GR"/>
          <w14:ligatures w14:val="none"/>
        </w:rPr>
        <w:t xml:space="preserve">διασυνδέσεις </w:t>
      </w:r>
      <w:r w:rsidRPr="00CB497B">
        <w:rPr>
          <w:rFonts w:eastAsia="Times New Roman" w:cs="Times New Roman"/>
          <w:kern w:val="0"/>
          <w:sz w:val="32"/>
          <w:szCs w:val="32"/>
          <w:lang w:val="el-GR"/>
          <w14:ligatures w14:val="none"/>
        </w:rPr>
        <w:t xml:space="preserve">ηλεκτρικές και αερίου, τις ΑΠΕ, τις δυνατότητες </w:t>
      </w:r>
      <w:r w:rsidRPr="00CB497B">
        <w:rPr>
          <w:rFonts w:eastAsia="Times New Roman" w:cs="Times New Roman"/>
          <w:kern w:val="0"/>
          <w:sz w:val="32"/>
          <w:szCs w:val="32"/>
          <w:lang w:val="el-GR"/>
          <w14:ligatures w14:val="none"/>
        </w:rPr>
        <w:lastRenderedPageBreak/>
        <w:t>αποθήκευσης και τη γεωγραφική της θέση, η Ελλάδα μπορεί να λειτουργήσει ως κόμβος ενεργειακής ασφάλειας για τη Νοτιοανατολική Ευρώπη.</w:t>
      </w:r>
    </w:p>
    <w:p w14:paraId="441F3751" w14:textId="0C737E93"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 xml:space="preserve">Η έναρξη εμπορικής λειτουργίας του </w:t>
      </w:r>
      <w:r w:rsidR="00417638">
        <w:rPr>
          <w:rFonts w:eastAsia="Times New Roman" w:cs="Times New Roman"/>
          <w:kern w:val="0"/>
          <w:sz w:val="32"/>
          <w:szCs w:val="32"/>
          <w:lang w:val="en-US"/>
          <w14:ligatures w14:val="none"/>
        </w:rPr>
        <w:t>FSRU</w:t>
      </w:r>
      <w:r w:rsidRPr="00CB497B">
        <w:rPr>
          <w:rFonts w:eastAsia="Times New Roman" w:cs="Times New Roman"/>
          <w:kern w:val="0"/>
          <w:sz w:val="32"/>
          <w:szCs w:val="32"/>
          <w:lang w:val="el-GR"/>
          <w14:ligatures w14:val="none"/>
        </w:rPr>
        <w:t xml:space="preserve"> Αλεξανδρούπολης την </w:t>
      </w:r>
      <w:r w:rsidR="00417638" w:rsidRPr="00417638">
        <w:rPr>
          <w:rFonts w:eastAsia="Times New Roman" w:cs="Times New Roman"/>
          <w:kern w:val="0"/>
          <w:sz w:val="32"/>
          <w:szCs w:val="32"/>
          <w:lang w:val="el-GR"/>
          <w14:ligatures w14:val="none"/>
        </w:rPr>
        <w:t xml:space="preserve"> </w:t>
      </w:r>
      <w:r w:rsidRPr="00CB497B">
        <w:rPr>
          <w:rFonts w:eastAsia="Times New Roman" w:cs="Times New Roman"/>
          <w:kern w:val="0"/>
          <w:sz w:val="32"/>
          <w:szCs w:val="32"/>
          <w:lang w:val="el-GR"/>
          <w14:ligatures w14:val="none"/>
        </w:rPr>
        <w:t xml:space="preserve">1η Οκτωβρίου 2024 παρουσιάστηκε ως έργο που ενισχύει την ενεργειακή ασφάλεια και τη διαφοροποίηση πηγών και οδεύσεων για τη Νοτιοανατολική και Κεντρική Ευρώπη, αναβαθμίζοντας τον ρόλο της Ελλάδας στον ευρωπαϊκό ενεργειακό χάρτη. Παράλληλα, ο ΔΕΣΦΑ έχει επισημάνει ότι ο Κάθετος Διάδρομος μπορεί να αξιοποιήσει τις υποδομές της </w:t>
      </w:r>
      <w:proofErr w:type="spellStart"/>
      <w:r w:rsidRPr="00CB497B">
        <w:rPr>
          <w:rFonts w:eastAsia="Times New Roman" w:cs="Times New Roman"/>
          <w:kern w:val="0"/>
          <w:sz w:val="32"/>
          <w:szCs w:val="32"/>
          <w:lang w:val="el-GR"/>
          <w14:ligatures w14:val="none"/>
        </w:rPr>
        <w:t>Ρεβυθούσας</w:t>
      </w:r>
      <w:proofErr w:type="spellEnd"/>
      <w:r w:rsidRPr="00CB497B">
        <w:rPr>
          <w:rFonts w:eastAsia="Times New Roman" w:cs="Times New Roman"/>
          <w:kern w:val="0"/>
          <w:sz w:val="32"/>
          <w:szCs w:val="32"/>
          <w:lang w:val="el-GR"/>
          <w14:ligatures w14:val="none"/>
        </w:rPr>
        <w:t xml:space="preserve"> και της Αλεξανδρούπολης, ενισχύοντας τη θέση της Ελλάδας ως σημείου εισόδου διαφοροποιημένων προμηθειών προς την Ευρώπη. </w:t>
      </w:r>
    </w:p>
    <w:p w14:paraId="7C99EC33"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Αυτή η θέση όμως δημιουργεί και ευθύνη.</w:t>
      </w:r>
      <w:r w:rsidRPr="00CB497B">
        <w:rPr>
          <w:rFonts w:eastAsia="Times New Roman" w:cs="Times New Roman"/>
          <w:kern w:val="0"/>
          <w:sz w:val="32"/>
          <w:szCs w:val="32"/>
          <w:lang w:val="el-GR"/>
          <w14:ligatures w14:val="none"/>
        </w:rPr>
        <w:br/>
        <w:t>Ευθύνη για αξιόπιστες υποδομές.</w:t>
      </w:r>
      <w:r w:rsidRPr="00CB497B">
        <w:rPr>
          <w:rFonts w:eastAsia="Times New Roman" w:cs="Times New Roman"/>
          <w:kern w:val="0"/>
          <w:sz w:val="32"/>
          <w:szCs w:val="32"/>
          <w:lang w:val="el-GR"/>
          <w14:ligatures w14:val="none"/>
        </w:rPr>
        <w:br/>
        <w:t>Ευθύνη για διαφανείς κανόνες πρόσβασης.</w:t>
      </w:r>
      <w:r w:rsidRPr="00CB497B">
        <w:rPr>
          <w:rFonts w:eastAsia="Times New Roman" w:cs="Times New Roman"/>
          <w:kern w:val="0"/>
          <w:sz w:val="32"/>
          <w:szCs w:val="32"/>
          <w:lang w:val="el-GR"/>
          <w14:ligatures w14:val="none"/>
        </w:rPr>
        <w:br/>
        <w:t>Ευθύνη για διασυνοριακή συνεργασία.</w:t>
      </w:r>
      <w:r w:rsidRPr="00CB497B">
        <w:rPr>
          <w:rFonts w:eastAsia="Times New Roman" w:cs="Times New Roman"/>
          <w:kern w:val="0"/>
          <w:sz w:val="32"/>
          <w:szCs w:val="32"/>
          <w:lang w:val="el-GR"/>
          <w14:ligatures w14:val="none"/>
        </w:rPr>
        <w:br/>
        <w:t>Ευθύνη για ρυθμιστική συνέπεια.</w:t>
      </w:r>
      <w:r w:rsidRPr="00CB497B">
        <w:rPr>
          <w:rFonts w:eastAsia="Times New Roman" w:cs="Times New Roman"/>
          <w:kern w:val="0"/>
          <w:sz w:val="32"/>
          <w:szCs w:val="32"/>
          <w:lang w:val="el-GR"/>
          <w14:ligatures w14:val="none"/>
        </w:rPr>
        <w:br/>
        <w:t>Ευθύνη για προστασία του καταναλωτή και της αγοράς.</w:t>
      </w:r>
    </w:p>
    <w:p w14:paraId="38074F32"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Ο γεωπολιτικός ρόλος μιας χώρας δεν θεμελιώνεται μόνο με έργα υποδομής. Θεμελιώνεται και με θεσμική αξιοπιστία.</w:t>
      </w:r>
    </w:p>
    <w:p w14:paraId="233A7F0C" w14:textId="77777777" w:rsidR="00F718BF"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Και εδώ ο ρόλος της ΡΑΑΕΥ είναι κρίσιμος</w:t>
      </w:r>
      <w:r w:rsidR="00F718BF">
        <w:rPr>
          <w:rFonts w:eastAsia="Times New Roman" w:cs="Times New Roman"/>
          <w:kern w:val="0"/>
          <w:sz w:val="32"/>
          <w:szCs w:val="32"/>
          <w:lang w:val="el-GR"/>
          <w14:ligatures w14:val="none"/>
        </w:rPr>
        <w:t xml:space="preserve"> .</w:t>
      </w:r>
    </w:p>
    <w:p w14:paraId="29A93A18" w14:textId="0CFB6410" w:rsidR="00417638" w:rsidRPr="003C09E0"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 xml:space="preserve">Η ίδια η ΡΑΑΕΥ </w:t>
      </w:r>
      <w:r w:rsidR="003C09E0">
        <w:rPr>
          <w:rFonts w:eastAsia="Times New Roman" w:cs="Times New Roman"/>
          <w:kern w:val="0"/>
          <w:sz w:val="32"/>
          <w:szCs w:val="32"/>
          <w:lang w:val="el-GR"/>
          <w14:ligatures w14:val="none"/>
        </w:rPr>
        <w:t>έχει</w:t>
      </w:r>
      <w:r w:rsidRPr="00CB497B">
        <w:rPr>
          <w:rFonts w:eastAsia="Times New Roman" w:cs="Times New Roman"/>
          <w:kern w:val="0"/>
          <w:sz w:val="32"/>
          <w:szCs w:val="32"/>
          <w:lang w:val="el-GR"/>
          <w14:ligatures w14:val="none"/>
        </w:rPr>
        <w:t xml:space="preserve"> ως βασικές ενεργειακές λειτουργίες  την</w:t>
      </w:r>
      <w:r w:rsidR="00F718BF" w:rsidRPr="00F718BF">
        <w:rPr>
          <w:rFonts w:eastAsia="Times New Roman" w:cs="Times New Roman"/>
          <w:kern w:val="0"/>
          <w:sz w:val="32"/>
          <w:szCs w:val="32"/>
          <w:lang w:val="el-GR"/>
          <w14:ligatures w14:val="none"/>
        </w:rPr>
        <w:t xml:space="preserve"> </w:t>
      </w:r>
      <w:r w:rsidR="00F718BF" w:rsidRPr="00CB497B">
        <w:rPr>
          <w:rFonts w:eastAsia="Times New Roman" w:cs="Times New Roman"/>
          <w:kern w:val="0"/>
          <w:sz w:val="32"/>
          <w:szCs w:val="32"/>
          <w:lang w:val="el-GR"/>
          <w14:ligatures w14:val="none"/>
        </w:rPr>
        <w:t>διαμόρφωση συνθηκών ομαλής</w:t>
      </w:r>
      <w:r w:rsidRPr="00CB497B">
        <w:rPr>
          <w:rFonts w:eastAsia="Times New Roman" w:cs="Times New Roman"/>
          <w:kern w:val="0"/>
          <w:sz w:val="32"/>
          <w:szCs w:val="32"/>
          <w:lang w:val="el-GR"/>
          <w14:ligatures w14:val="none"/>
        </w:rPr>
        <w:t xml:space="preserve"> </w:t>
      </w:r>
      <w:r w:rsidR="00F718BF" w:rsidRPr="00CB497B">
        <w:rPr>
          <w:rFonts w:eastAsia="Times New Roman" w:cs="Times New Roman"/>
          <w:kern w:val="0"/>
          <w:sz w:val="32"/>
          <w:szCs w:val="32"/>
          <w:lang w:val="el-GR"/>
          <w14:ligatures w14:val="none"/>
        </w:rPr>
        <w:t xml:space="preserve">λειτουργίας </w:t>
      </w:r>
      <w:r w:rsidR="00F718BF">
        <w:rPr>
          <w:rFonts w:eastAsia="Times New Roman" w:cs="Times New Roman"/>
          <w:kern w:val="0"/>
          <w:sz w:val="32"/>
          <w:szCs w:val="32"/>
          <w:lang w:val="el-GR"/>
          <w14:ligatures w14:val="none"/>
        </w:rPr>
        <w:t>,</w:t>
      </w:r>
      <w:r w:rsidRPr="00CB497B">
        <w:rPr>
          <w:rFonts w:eastAsia="Times New Roman" w:cs="Times New Roman"/>
          <w:kern w:val="0"/>
          <w:sz w:val="32"/>
          <w:szCs w:val="32"/>
          <w:lang w:val="el-GR"/>
          <w14:ligatures w14:val="none"/>
        </w:rPr>
        <w:t>παρακολούθηση</w:t>
      </w:r>
      <w:r w:rsidR="00F718BF">
        <w:rPr>
          <w:rFonts w:eastAsia="Times New Roman" w:cs="Times New Roman"/>
          <w:kern w:val="0"/>
          <w:sz w:val="32"/>
          <w:szCs w:val="32"/>
          <w:lang w:val="el-GR"/>
          <w14:ligatures w14:val="none"/>
        </w:rPr>
        <w:t>ς</w:t>
      </w:r>
      <w:r w:rsidRPr="00CB497B">
        <w:rPr>
          <w:rFonts w:eastAsia="Times New Roman" w:cs="Times New Roman"/>
          <w:kern w:val="0"/>
          <w:sz w:val="32"/>
          <w:szCs w:val="32"/>
          <w:lang w:val="el-GR"/>
          <w14:ligatures w14:val="none"/>
        </w:rPr>
        <w:t xml:space="preserve"> και εποπτεία</w:t>
      </w:r>
      <w:r w:rsidR="00F718BF">
        <w:rPr>
          <w:rFonts w:eastAsia="Times New Roman" w:cs="Times New Roman"/>
          <w:kern w:val="0"/>
          <w:sz w:val="32"/>
          <w:szCs w:val="32"/>
          <w:lang w:val="el-GR"/>
          <w14:ligatures w14:val="none"/>
        </w:rPr>
        <w:t>ς</w:t>
      </w:r>
      <w:r w:rsidRPr="00CB497B">
        <w:rPr>
          <w:rFonts w:eastAsia="Times New Roman" w:cs="Times New Roman"/>
          <w:kern w:val="0"/>
          <w:sz w:val="32"/>
          <w:szCs w:val="32"/>
          <w:lang w:val="el-GR"/>
          <w14:ligatures w14:val="none"/>
        </w:rPr>
        <w:t xml:space="preserve"> της αγοράς ενέργειας, την προστασία των καταναλωτών, την παρακολούθηση της ασφάλειας ενεργειακού εφοδιασμού, τη χορήγηση αδειών και την εποπτεία των διαχειριστών.</w:t>
      </w:r>
    </w:p>
    <w:p w14:paraId="0B7615F2" w14:textId="45CB7736"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 xml:space="preserve"> </w:t>
      </w:r>
    </w:p>
    <w:p w14:paraId="4C34A427" w14:textId="77777777" w:rsidR="00CB497B" w:rsidRPr="008B5F6F" w:rsidRDefault="00CB497B" w:rsidP="00CB497B">
      <w:pPr>
        <w:spacing w:after="0" w:line="240" w:lineRule="auto"/>
        <w:rPr>
          <w:rFonts w:eastAsia="Times New Roman" w:cs="Times New Roman"/>
          <w:b/>
          <w:bCs/>
          <w:kern w:val="0"/>
          <w:sz w:val="32"/>
          <w:szCs w:val="32"/>
          <w:lang w:val="el-GR"/>
          <w14:ligatures w14:val="none"/>
        </w:rPr>
      </w:pPr>
      <w:r w:rsidRPr="00417638">
        <w:rPr>
          <w:rFonts w:eastAsia="Times New Roman" w:cs="Times New Roman"/>
          <w:b/>
          <w:bCs/>
          <w:kern w:val="0"/>
          <w:sz w:val="32"/>
          <w:szCs w:val="32"/>
          <w:lang w:val="el-GR"/>
          <w14:ligatures w14:val="none"/>
        </w:rPr>
        <w:t>5. Ο ρόλος της ρύθμισης: σταθερότητα και προσαρμοστικότητα μαζί</w:t>
      </w:r>
    </w:p>
    <w:p w14:paraId="4BD51DD6" w14:textId="77777777" w:rsidR="00417638" w:rsidRPr="008B5F6F" w:rsidRDefault="00417638" w:rsidP="00CB497B">
      <w:pPr>
        <w:spacing w:after="0" w:line="240" w:lineRule="auto"/>
        <w:rPr>
          <w:rFonts w:eastAsia="Times New Roman" w:cs="Times New Roman"/>
          <w:kern w:val="0"/>
          <w:sz w:val="32"/>
          <w:szCs w:val="32"/>
          <w:lang w:val="el-GR"/>
          <w14:ligatures w14:val="none"/>
        </w:rPr>
      </w:pPr>
    </w:p>
    <w:p w14:paraId="1A8A51B3"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Σε περιόδους αβεβαιότητας, υπάρχει συχνά ένας πειρασμός: να απαντούμε στα προβλήματα με αποσπασματικές παρεμβάσεις.</w:t>
      </w:r>
    </w:p>
    <w:p w14:paraId="476CF839"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lastRenderedPageBreak/>
        <w:t xml:space="preserve">Ορισμένες φορές, φυσικά, η κρίση απαιτεί γρήγορες αποφάσεις. Όμως, η εμπειρία μάς δείχνει ότι η ενεργειακή αγορά χρειάζεται κάτι περισσότερο από ταχύτητα. Χρειάζεται </w:t>
      </w:r>
      <w:proofErr w:type="spellStart"/>
      <w:r w:rsidRPr="00CB497B">
        <w:rPr>
          <w:rFonts w:eastAsia="Times New Roman" w:cs="Times New Roman"/>
          <w:kern w:val="0"/>
          <w:sz w:val="32"/>
          <w:szCs w:val="32"/>
          <w:lang w:val="el-GR"/>
          <w14:ligatures w14:val="none"/>
        </w:rPr>
        <w:t>προβλεψιμότητα</w:t>
      </w:r>
      <w:proofErr w:type="spellEnd"/>
      <w:r w:rsidRPr="00CB497B">
        <w:rPr>
          <w:rFonts w:eastAsia="Times New Roman" w:cs="Times New Roman"/>
          <w:kern w:val="0"/>
          <w:sz w:val="32"/>
          <w:szCs w:val="32"/>
          <w:lang w:val="el-GR"/>
          <w14:ligatures w14:val="none"/>
        </w:rPr>
        <w:t>. Χρειάζεται σαφείς κανόνες. Χρειάζεται εμπιστοσύνη.</w:t>
      </w:r>
    </w:p>
    <w:p w14:paraId="3A7B8563"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Η ρύθμιση έχει ακριβώς αυτόν τον διπλό ρόλο:</w:t>
      </w:r>
      <w:r w:rsidRPr="00CB497B">
        <w:rPr>
          <w:rFonts w:eastAsia="Times New Roman" w:cs="Times New Roman"/>
          <w:kern w:val="0"/>
          <w:sz w:val="32"/>
          <w:szCs w:val="32"/>
          <w:lang w:val="el-GR"/>
          <w14:ligatures w14:val="none"/>
        </w:rPr>
        <w:br/>
        <w:t>να διασφαλίζει σταθερότητα, αλλά να μην παγώνει το σύστημα·</w:t>
      </w:r>
      <w:r w:rsidRPr="00CB497B">
        <w:rPr>
          <w:rFonts w:eastAsia="Times New Roman" w:cs="Times New Roman"/>
          <w:kern w:val="0"/>
          <w:sz w:val="32"/>
          <w:szCs w:val="32"/>
          <w:lang w:val="el-GR"/>
          <w14:ligatures w14:val="none"/>
        </w:rPr>
        <w:br/>
        <w:t>να προστατεύει τον καταναλωτή, αλλά να μην αποθαρρύνει την επένδυση·</w:t>
      </w:r>
      <w:r w:rsidRPr="00CB497B">
        <w:rPr>
          <w:rFonts w:eastAsia="Times New Roman" w:cs="Times New Roman"/>
          <w:kern w:val="0"/>
          <w:sz w:val="32"/>
          <w:szCs w:val="32"/>
          <w:lang w:val="el-GR"/>
          <w14:ligatures w14:val="none"/>
        </w:rPr>
        <w:br/>
        <w:t>να ενισχύει τον ανταγωνισμό, αλλά να λαμβάνει υπόψη τις πραγματικές συνθήκες ασφάλειας εφοδιασμού·</w:t>
      </w:r>
      <w:r w:rsidRPr="00CB497B">
        <w:rPr>
          <w:rFonts w:eastAsia="Times New Roman" w:cs="Times New Roman"/>
          <w:kern w:val="0"/>
          <w:sz w:val="32"/>
          <w:szCs w:val="32"/>
          <w:lang w:val="el-GR"/>
          <w14:ligatures w14:val="none"/>
        </w:rPr>
        <w:br/>
        <w:t>να επιτρέπει την καινοτομία, αλλά με όρους διαφάνειας και λογοδοσίας.</w:t>
      </w:r>
    </w:p>
    <w:p w14:paraId="2FB90946"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 xml:space="preserve">Αυτό είναι ιδιαίτερα σημαντικό στα νέα πεδία της ενεργειακής μετάβασης: στην αποθήκευση, στην απόκριση ζήτησης, στους </w:t>
      </w:r>
      <w:proofErr w:type="spellStart"/>
      <w:r w:rsidRPr="00CB497B">
        <w:rPr>
          <w:rFonts w:eastAsia="Times New Roman" w:cs="Times New Roman"/>
          <w:kern w:val="0"/>
          <w:sz w:val="32"/>
          <w:szCs w:val="32"/>
          <w:lang w:val="el-GR"/>
          <w14:ligatures w14:val="none"/>
        </w:rPr>
        <w:t>aggregators</w:t>
      </w:r>
      <w:proofErr w:type="spellEnd"/>
      <w:r w:rsidRPr="00CB497B">
        <w:rPr>
          <w:rFonts w:eastAsia="Times New Roman" w:cs="Times New Roman"/>
          <w:kern w:val="0"/>
          <w:sz w:val="32"/>
          <w:szCs w:val="32"/>
          <w:lang w:val="el-GR"/>
          <w14:ligatures w14:val="none"/>
        </w:rPr>
        <w:t xml:space="preserve">, στις ενεργειακές κοινότητες, στα δυναμικά τιμολόγια, στην </w:t>
      </w:r>
      <w:proofErr w:type="spellStart"/>
      <w:r w:rsidRPr="00CB497B">
        <w:rPr>
          <w:rFonts w:eastAsia="Times New Roman" w:cs="Times New Roman"/>
          <w:kern w:val="0"/>
          <w:sz w:val="32"/>
          <w:szCs w:val="32"/>
          <w:lang w:val="el-GR"/>
          <w14:ligatures w14:val="none"/>
        </w:rPr>
        <w:t>ψηφιοποίηση</w:t>
      </w:r>
      <w:proofErr w:type="spellEnd"/>
      <w:r w:rsidRPr="00CB497B">
        <w:rPr>
          <w:rFonts w:eastAsia="Times New Roman" w:cs="Times New Roman"/>
          <w:kern w:val="0"/>
          <w:sz w:val="32"/>
          <w:szCs w:val="32"/>
          <w:lang w:val="el-GR"/>
          <w14:ligatures w14:val="none"/>
        </w:rPr>
        <w:t xml:space="preserve"> των δικτύων, στις αγορές ευελιξίας.</w:t>
      </w:r>
    </w:p>
    <w:p w14:paraId="68A581E4"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Δεν αρκεί να έχουμε περισσότερη παραγωγή από ΑΠΕ. Πρέπει να έχουμε και σύστημα που μπορεί να την απορροφήσει. Δεν αρκεί να έχουμε επενδυτικό ενδιαφέρον. Πρέπει να έχουμε δίκτυα, κανόνες, μηχανισμούς αγοράς και πλαίσιο αποθήκευσης. Δεν αρκεί να μιλάμε για αποκέντρωση. Πρέπει να εξασφαλίζουμε ότι η αποκέντρωση ενισχύει, και δεν αποσταθεροποιεί, τη λειτουργία του συστήματος.</w:t>
      </w:r>
    </w:p>
    <w:p w14:paraId="30750243"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Η μεγάλη πρόκληση της επόμενης περιόδου θα είναι η μετάβαση από ένα σύστημα που σχεδιάστηκε γύρω από κεντρική παραγωγή και σχετικά προβλέψιμη ζήτηση, σε ένα σύστημα με μεγάλη μεταβλητότητα, ενεργούς καταναλωτές, αποκεντρωμένους πόρους και αυξημένες ανάγκες ευελιξίας.</w:t>
      </w:r>
    </w:p>
    <w:p w14:paraId="13E4968A" w14:textId="77777777" w:rsidR="00CB497B" w:rsidRPr="008B5F6F"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Εδώ το δίκαιο της ενέργειας αποκτά ακόμη μεγαλύτερη σημασία. Διότι δεν μιλάμε μόνο για τεχνικούς κανόνες. Μιλάμε για το πλαίσιο μέσα στο οποίο κατανέμονται κίνδυνοι, δικαιώματα, υποχρεώσεις και επενδυτικά σήματα.</w:t>
      </w:r>
    </w:p>
    <w:p w14:paraId="2CC73C03" w14:textId="77777777" w:rsidR="00D5551A" w:rsidRPr="008B5F6F" w:rsidRDefault="00D5551A" w:rsidP="00CB497B">
      <w:pPr>
        <w:spacing w:after="0" w:line="240" w:lineRule="auto"/>
        <w:rPr>
          <w:rFonts w:eastAsia="Times New Roman" w:cs="Times New Roman"/>
          <w:kern w:val="0"/>
          <w:sz w:val="32"/>
          <w:szCs w:val="32"/>
          <w:lang w:val="el-GR"/>
          <w14:ligatures w14:val="none"/>
        </w:rPr>
      </w:pPr>
    </w:p>
    <w:p w14:paraId="40880435" w14:textId="77777777" w:rsidR="00B0571B" w:rsidRDefault="00B0571B" w:rsidP="00CB497B">
      <w:pPr>
        <w:spacing w:after="0" w:line="240" w:lineRule="auto"/>
        <w:rPr>
          <w:rFonts w:eastAsia="Times New Roman" w:cs="Times New Roman"/>
          <w:b/>
          <w:bCs/>
          <w:kern w:val="0"/>
          <w:sz w:val="32"/>
          <w:szCs w:val="32"/>
          <w:lang w:val="el-GR"/>
          <w14:ligatures w14:val="none"/>
        </w:rPr>
      </w:pPr>
    </w:p>
    <w:p w14:paraId="436FE993" w14:textId="1FEF75D4" w:rsidR="00CB497B" w:rsidRDefault="00CB497B" w:rsidP="00CB497B">
      <w:pPr>
        <w:spacing w:after="0" w:line="240" w:lineRule="auto"/>
        <w:rPr>
          <w:rFonts w:eastAsia="Times New Roman" w:cs="Times New Roman"/>
          <w:b/>
          <w:bCs/>
          <w:kern w:val="0"/>
          <w:sz w:val="32"/>
          <w:szCs w:val="32"/>
          <w:lang w:val="el-GR"/>
          <w14:ligatures w14:val="none"/>
        </w:rPr>
      </w:pPr>
      <w:r w:rsidRPr="00D5551A">
        <w:rPr>
          <w:rFonts w:eastAsia="Times New Roman" w:cs="Times New Roman"/>
          <w:b/>
          <w:bCs/>
          <w:kern w:val="0"/>
          <w:sz w:val="32"/>
          <w:szCs w:val="32"/>
          <w:lang w:val="el-GR"/>
          <w14:ligatures w14:val="none"/>
        </w:rPr>
        <w:lastRenderedPageBreak/>
        <w:t>6. Η ταχύτητα των αλλαγών και το πρόβλημα του χρόνου</w:t>
      </w:r>
    </w:p>
    <w:p w14:paraId="769A218E" w14:textId="77777777" w:rsidR="00B0571B" w:rsidRPr="00D5551A" w:rsidRDefault="00B0571B" w:rsidP="00CB497B">
      <w:pPr>
        <w:spacing w:after="0" w:line="240" w:lineRule="auto"/>
        <w:rPr>
          <w:rFonts w:eastAsia="Times New Roman" w:cs="Times New Roman"/>
          <w:b/>
          <w:bCs/>
          <w:kern w:val="0"/>
          <w:sz w:val="32"/>
          <w:szCs w:val="32"/>
          <w:lang w:val="el-GR"/>
          <w14:ligatures w14:val="none"/>
        </w:rPr>
      </w:pPr>
    </w:p>
    <w:p w14:paraId="37608425"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Ένα ακόμη χαρακτηριστικό της εποχής μας είναι η σύγκρουση δύο διαφορετικών χρόνων.</w:t>
      </w:r>
    </w:p>
    <w:p w14:paraId="0CBA4DD2"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Η γεωπολιτική κινείται γρήγορα. Μια κρίση μπορεί να αλλάξει μέσα σε εβδομάδες τις τιμές, τις ροές, τις προτεραιότητες και τις συμμαχίες.</w:t>
      </w:r>
    </w:p>
    <w:p w14:paraId="6248249D" w14:textId="1DA54C0B"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 xml:space="preserve">Η ενέργεια, αντίθετα, κινείται αργά. Ένα δίκτυο, ένας αγωγός, μια διασύνδεση, ένας σταθμός αποθήκευσης, μια μονάδα παραγωγής, χρειάζονται χρόνια για να </w:t>
      </w:r>
      <w:proofErr w:type="spellStart"/>
      <w:r w:rsidRPr="00CB497B">
        <w:rPr>
          <w:rFonts w:eastAsia="Times New Roman" w:cs="Times New Roman"/>
          <w:kern w:val="0"/>
          <w:sz w:val="32"/>
          <w:szCs w:val="32"/>
          <w:lang w:val="el-GR"/>
          <w14:ligatures w14:val="none"/>
        </w:rPr>
        <w:t>αδειοδοτηθούν</w:t>
      </w:r>
      <w:proofErr w:type="spellEnd"/>
      <w:r w:rsidRPr="00CB497B">
        <w:rPr>
          <w:rFonts w:eastAsia="Times New Roman" w:cs="Times New Roman"/>
          <w:kern w:val="0"/>
          <w:sz w:val="32"/>
          <w:szCs w:val="32"/>
          <w:lang w:val="el-GR"/>
          <w14:ligatures w14:val="none"/>
        </w:rPr>
        <w:t xml:space="preserve">, να χρηματοδοτηθούν, να κατασκευαστούν και </w:t>
      </w:r>
      <w:r w:rsidR="00E83E78">
        <w:rPr>
          <w:rFonts w:eastAsia="Times New Roman" w:cs="Times New Roman"/>
          <w:kern w:val="0"/>
          <w:sz w:val="32"/>
          <w:szCs w:val="32"/>
          <w:lang w:val="el-GR"/>
          <w14:ligatures w14:val="none"/>
        </w:rPr>
        <w:t xml:space="preserve">εν τέλει </w:t>
      </w:r>
      <w:r w:rsidRPr="00CB497B">
        <w:rPr>
          <w:rFonts w:eastAsia="Times New Roman" w:cs="Times New Roman"/>
          <w:kern w:val="0"/>
          <w:sz w:val="32"/>
          <w:szCs w:val="32"/>
          <w:lang w:val="el-GR"/>
          <w14:ligatures w14:val="none"/>
        </w:rPr>
        <w:t>να λειτουργήσουν.</w:t>
      </w:r>
    </w:p>
    <w:p w14:paraId="04B18523"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Αυτή η ασυμμετρία χρόνου είναι από τα δυσκολότερα προβλήματα του ενεργειακού σχεδιασμού.</w:t>
      </w:r>
    </w:p>
    <w:p w14:paraId="294D4AFC"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Πώς σχεδιάζουμε υποδομές με ορίζοντα δεκαετιών, όταν οι γεωπολιτικές παραδοχές μπορούν να αλλάξουν μέσα σε μήνες;</w:t>
      </w:r>
      <w:r w:rsidRPr="00CB497B">
        <w:rPr>
          <w:rFonts w:eastAsia="Times New Roman" w:cs="Times New Roman"/>
          <w:kern w:val="0"/>
          <w:sz w:val="32"/>
          <w:szCs w:val="32"/>
          <w:lang w:val="el-GR"/>
          <w14:ligatures w14:val="none"/>
        </w:rPr>
        <w:br/>
        <w:t>Πώς αποφεύγουμε τον κίνδυνο εγκλωβισμού σε λανθασμένες επιλογές;</w:t>
      </w:r>
      <w:r w:rsidRPr="00CB497B">
        <w:rPr>
          <w:rFonts w:eastAsia="Times New Roman" w:cs="Times New Roman"/>
          <w:kern w:val="0"/>
          <w:sz w:val="32"/>
          <w:szCs w:val="32"/>
          <w:lang w:val="el-GR"/>
          <w14:ligatures w14:val="none"/>
        </w:rPr>
        <w:br/>
        <w:t>Πώς διασφαλίζουμε ότι οι επενδύσεις που κάνουμε σήμερα θα παραμείνουν χρήσιμες και αύριο;</w:t>
      </w:r>
    </w:p>
    <w:p w14:paraId="15427307"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 xml:space="preserve">Η απάντηση βρίσκεται στην προσαρμοστικότητα. Στις υποδομές πολλαπλής χρήσης. Στη διαφοροποίηση πηγών και διαδρομών. Στη </w:t>
      </w:r>
      <w:proofErr w:type="spellStart"/>
      <w:r w:rsidRPr="00CB497B">
        <w:rPr>
          <w:rFonts w:eastAsia="Times New Roman" w:cs="Times New Roman"/>
          <w:kern w:val="0"/>
          <w:sz w:val="32"/>
          <w:szCs w:val="32"/>
          <w:lang w:val="el-GR"/>
          <w14:ligatures w14:val="none"/>
        </w:rPr>
        <w:t>διαλειτουργικότητα</w:t>
      </w:r>
      <w:proofErr w:type="spellEnd"/>
      <w:r w:rsidRPr="00CB497B">
        <w:rPr>
          <w:rFonts w:eastAsia="Times New Roman" w:cs="Times New Roman"/>
          <w:kern w:val="0"/>
          <w:sz w:val="32"/>
          <w:szCs w:val="32"/>
          <w:lang w:val="el-GR"/>
          <w14:ligatures w14:val="none"/>
        </w:rPr>
        <w:t>. Στην περιφερειακή συνεργασία. Στη δυνατότητα των αγορών να στέλνουν σωστά σήματα. Και στην τακτική επαναξιολόγηση του σχεδιασμού, όχι ως ένδειξη αδυναμίας, αλλά ως ένδειξη θεσμικής ωριμότητας.</w:t>
      </w:r>
    </w:p>
    <w:p w14:paraId="31437FFA" w14:textId="77777777" w:rsidR="00CB497B" w:rsidRPr="008B5F6F"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Ο καλός σχεδιασμός δεν είναι αυτός που δεν αλλάζει ποτέ. Είναι αυτός που ξέρει πότε πρέπει να αλλάξει.</w:t>
      </w:r>
    </w:p>
    <w:p w14:paraId="67DFA3FB" w14:textId="77777777" w:rsidR="00D5551A" w:rsidRPr="008B5F6F" w:rsidRDefault="00D5551A" w:rsidP="00CB497B">
      <w:pPr>
        <w:spacing w:after="0" w:line="240" w:lineRule="auto"/>
        <w:rPr>
          <w:rFonts w:eastAsia="Times New Roman" w:cs="Times New Roman"/>
          <w:kern w:val="0"/>
          <w:sz w:val="32"/>
          <w:szCs w:val="32"/>
          <w:lang w:val="el-GR"/>
          <w14:ligatures w14:val="none"/>
        </w:rPr>
      </w:pPr>
    </w:p>
    <w:p w14:paraId="18209D2C" w14:textId="77777777" w:rsidR="00B0571B" w:rsidRDefault="00B0571B" w:rsidP="00CB497B">
      <w:pPr>
        <w:spacing w:after="0" w:line="240" w:lineRule="auto"/>
        <w:rPr>
          <w:rFonts w:eastAsia="Times New Roman" w:cs="Times New Roman"/>
          <w:b/>
          <w:bCs/>
          <w:kern w:val="0"/>
          <w:sz w:val="32"/>
          <w:szCs w:val="32"/>
          <w:lang w:val="el-GR"/>
          <w14:ligatures w14:val="none"/>
        </w:rPr>
      </w:pPr>
    </w:p>
    <w:p w14:paraId="7750FE54" w14:textId="77777777" w:rsidR="00B0571B" w:rsidRDefault="00B0571B" w:rsidP="00CB497B">
      <w:pPr>
        <w:spacing w:after="0" w:line="240" w:lineRule="auto"/>
        <w:rPr>
          <w:rFonts w:eastAsia="Times New Roman" w:cs="Times New Roman"/>
          <w:b/>
          <w:bCs/>
          <w:kern w:val="0"/>
          <w:sz w:val="32"/>
          <w:szCs w:val="32"/>
          <w:lang w:val="el-GR"/>
          <w14:ligatures w14:val="none"/>
        </w:rPr>
      </w:pPr>
    </w:p>
    <w:p w14:paraId="3ADE1BB7" w14:textId="77777777" w:rsidR="00B0571B" w:rsidRDefault="00B0571B" w:rsidP="00CB497B">
      <w:pPr>
        <w:spacing w:after="0" w:line="240" w:lineRule="auto"/>
        <w:rPr>
          <w:rFonts w:eastAsia="Times New Roman" w:cs="Times New Roman"/>
          <w:b/>
          <w:bCs/>
          <w:kern w:val="0"/>
          <w:sz w:val="32"/>
          <w:szCs w:val="32"/>
          <w:lang w:val="el-GR"/>
          <w14:ligatures w14:val="none"/>
        </w:rPr>
      </w:pPr>
    </w:p>
    <w:p w14:paraId="470CA384" w14:textId="77777777" w:rsidR="00B0571B" w:rsidRDefault="00B0571B" w:rsidP="00CB497B">
      <w:pPr>
        <w:spacing w:after="0" w:line="240" w:lineRule="auto"/>
        <w:rPr>
          <w:rFonts w:eastAsia="Times New Roman" w:cs="Times New Roman"/>
          <w:b/>
          <w:bCs/>
          <w:kern w:val="0"/>
          <w:sz w:val="32"/>
          <w:szCs w:val="32"/>
          <w:lang w:val="el-GR"/>
          <w14:ligatures w14:val="none"/>
        </w:rPr>
      </w:pPr>
    </w:p>
    <w:p w14:paraId="059168A6" w14:textId="75D9FEB0" w:rsidR="00CB497B" w:rsidRPr="00B0571B" w:rsidRDefault="00CB497B" w:rsidP="00CB497B">
      <w:pPr>
        <w:spacing w:after="0" w:line="240" w:lineRule="auto"/>
        <w:rPr>
          <w:rFonts w:eastAsia="Times New Roman" w:cs="Times New Roman"/>
          <w:b/>
          <w:bCs/>
          <w:kern w:val="0"/>
          <w:sz w:val="32"/>
          <w:szCs w:val="32"/>
          <w:lang w:val="el-GR"/>
          <w14:ligatures w14:val="none"/>
        </w:rPr>
      </w:pPr>
      <w:r w:rsidRPr="00D5551A">
        <w:rPr>
          <w:rFonts w:eastAsia="Times New Roman" w:cs="Times New Roman"/>
          <w:b/>
          <w:bCs/>
          <w:kern w:val="0"/>
          <w:sz w:val="32"/>
          <w:szCs w:val="32"/>
          <w:lang w:val="el-GR"/>
          <w14:ligatures w14:val="none"/>
        </w:rPr>
        <w:lastRenderedPageBreak/>
        <w:t>7. Η κοινωνική διάσταση: χωρίς εμπιστοσύνη δεν υπάρχει μετάβαση</w:t>
      </w:r>
    </w:p>
    <w:p w14:paraId="4533BD3A" w14:textId="77777777" w:rsidR="00D5551A" w:rsidRPr="00B0571B" w:rsidRDefault="00D5551A" w:rsidP="00CB497B">
      <w:pPr>
        <w:spacing w:after="0" w:line="240" w:lineRule="auto"/>
        <w:rPr>
          <w:rFonts w:eastAsia="Times New Roman" w:cs="Times New Roman"/>
          <w:kern w:val="0"/>
          <w:sz w:val="32"/>
          <w:szCs w:val="32"/>
          <w:lang w:val="el-GR"/>
          <w14:ligatures w14:val="none"/>
        </w:rPr>
      </w:pPr>
    </w:p>
    <w:p w14:paraId="36685F14"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Δεν πρέπει, τέλος, να υποτιμούμε την κοινωνική διάσταση.</w:t>
      </w:r>
    </w:p>
    <w:p w14:paraId="5D1453A3" w14:textId="61516840"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 xml:space="preserve">Η ενεργειακή μετάβαση θα κριθεί όχι μόνο από τα μεγαβάτ, τους δείκτες και τις επενδύσεις, αλλά και από την αποδοχή των πολιτών. Αν ο πολίτης βιώνει την ενέργεια μόνο ως βάρος στον λογαριασμό του, τότε η μετάβαση χάνει τη νομιμοποίησή της. Αν οι τοπικές κοινωνίες αισθάνονται ότι οι υποδομές σχεδιάζονται χωρίς </w:t>
      </w:r>
      <w:r w:rsidR="0008113D">
        <w:rPr>
          <w:rFonts w:eastAsia="Times New Roman" w:cs="Times New Roman"/>
          <w:kern w:val="0"/>
          <w:sz w:val="32"/>
          <w:szCs w:val="32"/>
          <w:lang w:val="el-GR"/>
          <w14:ligatures w14:val="none"/>
        </w:rPr>
        <w:t xml:space="preserve">τεκμηρίωση </w:t>
      </w:r>
      <w:r w:rsidRPr="00CB497B">
        <w:rPr>
          <w:rFonts w:eastAsia="Times New Roman" w:cs="Times New Roman"/>
          <w:kern w:val="0"/>
          <w:sz w:val="32"/>
          <w:szCs w:val="32"/>
          <w:lang w:val="el-GR"/>
          <w14:ligatures w14:val="none"/>
        </w:rPr>
        <w:t xml:space="preserve">, τότε δημιουργούνται αντιστάσεις. Αν οι επιχειρήσεις δεν έχουν </w:t>
      </w:r>
      <w:proofErr w:type="spellStart"/>
      <w:r w:rsidRPr="00CB497B">
        <w:rPr>
          <w:rFonts w:eastAsia="Times New Roman" w:cs="Times New Roman"/>
          <w:kern w:val="0"/>
          <w:sz w:val="32"/>
          <w:szCs w:val="32"/>
          <w:lang w:val="el-GR"/>
          <w14:ligatures w14:val="none"/>
        </w:rPr>
        <w:t>προβλεψιμότητα</w:t>
      </w:r>
      <w:proofErr w:type="spellEnd"/>
      <w:r w:rsidRPr="00CB497B">
        <w:rPr>
          <w:rFonts w:eastAsia="Times New Roman" w:cs="Times New Roman"/>
          <w:kern w:val="0"/>
          <w:sz w:val="32"/>
          <w:szCs w:val="32"/>
          <w:lang w:val="el-GR"/>
          <w14:ligatures w14:val="none"/>
        </w:rPr>
        <w:t xml:space="preserve"> στο ενεργειακό κόστος, τότε πλήττεται η ανταγωνιστικότητα.</w:t>
      </w:r>
    </w:p>
    <w:p w14:paraId="6FD97817"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Άρα, η ενεργειακή ασφάλεια δεν είναι μόνο ασφάλεια υποδομών. Είναι και ασφάλεια τιμών, ασφάλεια επενδύσεων, ασφάλεια δικαίου, ασφάλεια κοινωνικής συνοχής.</w:t>
      </w:r>
    </w:p>
    <w:p w14:paraId="04E10F6F" w14:textId="77777777" w:rsid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Και εδώ ο ρυθμιστής οφείλει να λειτουργεί ως εγγυητής ισορροπίας. Όχι ως υποκατάστατο της αγοράς, αλλά ως θεσμός που διασφαλίζει ότι η αγορά λειτουργεί με διαφάνεια, ανταγωνισμό και προστασία του τελικού καταναλωτή.</w:t>
      </w:r>
    </w:p>
    <w:p w14:paraId="2493EB13" w14:textId="77777777" w:rsidR="00B0571B" w:rsidRPr="00CB497B" w:rsidRDefault="00B0571B" w:rsidP="00CB497B">
      <w:pPr>
        <w:spacing w:after="0" w:line="240" w:lineRule="auto"/>
        <w:rPr>
          <w:rFonts w:eastAsia="Times New Roman" w:cs="Times New Roman"/>
          <w:kern w:val="0"/>
          <w:sz w:val="32"/>
          <w:szCs w:val="32"/>
          <w:lang w:val="el-GR"/>
          <w14:ligatures w14:val="none"/>
        </w:rPr>
      </w:pPr>
    </w:p>
    <w:p w14:paraId="4919B937" w14:textId="6A35A398" w:rsidR="00CB497B" w:rsidRDefault="00B0571B" w:rsidP="00CB497B">
      <w:pPr>
        <w:spacing w:after="0" w:line="240" w:lineRule="auto"/>
        <w:rPr>
          <w:rFonts w:eastAsia="Times New Roman" w:cs="Times New Roman"/>
          <w:b/>
          <w:bCs/>
          <w:kern w:val="0"/>
          <w:sz w:val="32"/>
          <w:szCs w:val="32"/>
          <w:lang w:val="el-GR"/>
          <w14:ligatures w14:val="none"/>
        </w:rPr>
      </w:pPr>
      <w:r w:rsidRPr="00B0571B">
        <w:rPr>
          <w:rFonts w:eastAsia="Times New Roman" w:cs="Times New Roman"/>
          <w:b/>
          <w:bCs/>
          <w:kern w:val="0"/>
          <w:sz w:val="32"/>
          <w:szCs w:val="32"/>
          <w:lang w:val="el-GR"/>
          <w14:ligatures w14:val="none"/>
        </w:rPr>
        <w:t xml:space="preserve">Συμπερασματικά και </w:t>
      </w:r>
    </w:p>
    <w:p w14:paraId="04534A10" w14:textId="77777777" w:rsidR="00B0571B" w:rsidRPr="00B0571B" w:rsidRDefault="00B0571B" w:rsidP="00CB497B">
      <w:pPr>
        <w:spacing w:after="0" w:line="240" w:lineRule="auto"/>
        <w:rPr>
          <w:rFonts w:eastAsia="Times New Roman" w:cs="Times New Roman"/>
          <w:b/>
          <w:bCs/>
          <w:kern w:val="0"/>
          <w:sz w:val="32"/>
          <w:szCs w:val="32"/>
          <w:lang w:val="el-GR"/>
          <w14:ligatures w14:val="none"/>
        </w:rPr>
      </w:pPr>
    </w:p>
    <w:p w14:paraId="7AE34D0A"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Επιστρέφοντας στο αρχικό ερώτημα —αν ο ενεργειακός σχεδιασμός υπό συνθήκες γεωπολιτικής αβεβαιότητας είναι μια άλυτη εξίσωση— θα έλεγα το εξής:</w:t>
      </w:r>
    </w:p>
    <w:p w14:paraId="7D0F8592"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Ναι, υπό μία έννοια είναι άλυτη.</w:t>
      </w:r>
      <w:r w:rsidRPr="00CB497B">
        <w:rPr>
          <w:rFonts w:eastAsia="Times New Roman" w:cs="Times New Roman"/>
          <w:kern w:val="0"/>
          <w:sz w:val="32"/>
          <w:szCs w:val="32"/>
          <w:lang w:val="el-GR"/>
          <w14:ligatures w14:val="none"/>
        </w:rPr>
        <w:br/>
        <w:t>Όχι επειδή δεν μπορούμε να δράσουμε.</w:t>
      </w:r>
      <w:r w:rsidRPr="00CB497B">
        <w:rPr>
          <w:rFonts w:eastAsia="Times New Roman" w:cs="Times New Roman"/>
          <w:kern w:val="0"/>
          <w:sz w:val="32"/>
          <w:szCs w:val="32"/>
          <w:lang w:val="el-GR"/>
          <w14:ligatures w14:val="none"/>
        </w:rPr>
        <w:br/>
        <w:t>Αλλά επειδή δεν υπάρχει μία οριστική λύση, μία σταθερή απάντηση, μία τεχνική επιλογή που να μας απαλλάσσει από την ανάγκη συνεχούς κρίσης, αξιολόγησης και προσαρμογής.</w:t>
      </w:r>
    </w:p>
    <w:p w14:paraId="57842581"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Η παραδοχή ότι η εξίσωση είναι άλυτη δεν πρέπει να μας αποθαρρύνει. Αντιθέτως, πρέπει να μας κάνει πιο ώριμους.</w:t>
      </w:r>
    </w:p>
    <w:p w14:paraId="039F9C42"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lastRenderedPageBreak/>
        <w:t>Να σχεδιάζουμε όχι για βεβαιότητες, αλλά για αβεβαιότητες.</w:t>
      </w:r>
      <w:r w:rsidRPr="00CB497B">
        <w:rPr>
          <w:rFonts w:eastAsia="Times New Roman" w:cs="Times New Roman"/>
          <w:kern w:val="0"/>
          <w:sz w:val="32"/>
          <w:szCs w:val="32"/>
          <w:lang w:val="el-GR"/>
          <w14:ligatures w14:val="none"/>
        </w:rPr>
        <w:br/>
        <w:t>Να επενδύουμε όχι μόνο σε ισχύ, αλλά σε ευελιξία.</w:t>
      </w:r>
      <w:r w:rsidRPr="00CB497B">
        <w:rPr>
          <w:rFonts w:eastAsia="Times New Roman" w:cs="Times New Roman"/>
          <w:kern w:val="0"/>
          <w:sz w:val="32"/>
          <w:szCs w:val="32"/>
          <w:lang w:val="el-GR"/>
          <w14:ligatures w14:val="none"/>
        </w:rPr>
        <w:br/>
        <w:t>Να αξιολογούμε όχι μόνο το κόστος μιας υποδομής, αλλά και την αξία της σε συνθήκες κρίσης.</w:t>
      </w:r>
      <w:r w:rsidRPr="00CB497B">
        <w:rPr>
          <w:rFonts w:eastAsia="Times New Roman" w:cs="Times New Roman"/>
          <w:kern w:val="0"/>
          <w:sz w:val="32"/>
          <w:szCs w:val="32"/>
          <w:lang w:val="el-GR"/>
          <w14:ligatures w14:val="none"/>
        </w:rPr>
        <w:br/>
        <w:t>Να βλέπουμε τη ρύθμιση όχι ως εμπόδιο, αλλά ως προϋπόθεση εμπιστοσύνης.</w:t>
      </w:r>
      <w:r w:rsidRPr="00CB497B">
        <w:rPr>
          <w:rFonts w:eastAsia="Times New Roman" w:cs="Times New Roman"/>
          <w:kern w:val="0"/>
          <w:sz w:val="32"/>
          <w:szCs w:val="32"/>
          <w:lang w:val="el-GR"/>
          <w14:ligatures w14:val="none"/>
        </w:rPr>
        <w:br/>
        <w:t>Και να αντιλαμβανόμαστε την ενεργειακή πολιτική ως πεδίο όπου η τεχνική γνώση, το δίκαιο, η οικονομία και η γεωπολιτική πρέπει να συνομιλούν διαρκώς.</w:t>
      </w:r>
    </w:p>
    <w:p w14:paraId="1D3A5404"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Ο ενεργειακός σχεδιασμός του σήμερα δεν μπορεί να επιδιώκει πάνω απ’ όλα τη βεβαιότητα. Οφείλει να εξασφαλίζει την προσαρμοστικότητα, την ανθεκτικότητα και την εύρυθμη λειτουργία του συστήματος ακόμη και όταν οι συνθήκες μεταβάλλονται έντονα.</w:t>
      </w:r>
    </w:p>
    <w:p w14:paraId="61B5CE3B" w14:textId="77777777" w:rsid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Και αυτό, κυρίες και κύριοι, είναι ίσως το πραγματικό νόημα της ενεργειακής ασφάλειας στην εποχή μας:</w:t>
      </w:r>
      <w:r w:rsidRPr="00CB497B">
        <w:rPr>
          <w:rFonts w:eastAsia="Times New Roman" w:cs="Times New Roman"/>
          <w:kern w:val="0"/>
          <w:sz w:val="32"/>
          <w:szCs w:val="32"/>
          <w:lang w:val="el-GR"/>
          <w14:ligatures w14:val="none"/>
        </w:rPr>
        <w:br/>
        <w:t>όχι η ψευδαίσθηση ότι μπορούμε να ελέγξουμε όλες τις εξελίξεις,</w:t>
      </w:r>
      <w:r w:rsidRPr="00CB497B">
        <w:rPr>
          <w:rFonts w:eastAsia="Times New Roman" w:cs="Times New Roman"/>
          <w:kern w:val="0"/>
          <w:sz w:val="32"/>
          <w:szCs w:val="32"/>
          <w:lang w:val="el-GR"/>
          <w14:ligatures w14:val="none"/>
        </w:rPr>
        <w:br/>
        <w:t>αλλά η ικανότητα να παραμένουμε λειτουργικοί, δίκαιοι και αξιόπιστοι όταν οι εξελίξεις μάς υπερβαίνουν.</w:t>
      </w:r>
    </w:p>
    <w:p w14:paraId="132E264B" w14:textId="77777777" w:rsidR="00B0571B" w:rsidRPr="00CB497B" w:rsidRDefault="00B0571B" w:rsidP="00CB497B">
      <w:pPr>
        <w:spacing w:after="0" w:line="240" w:lineRule="auto"/>
        <w:rPr>
          <w:rFonts w:eastAsia="Times New Roman" w:cs="Times New Roman"/>
          <w:kern w:val="0"/>
          <w:sz w:val="32"/>
          <w:szCs w:val="32"/>
          <w:lang w:val="el-GR"/>
          <w14:ligatures w14:val="none"/>
        </w:rPr>
      </w:pPr>
    </w:p>
    <w:p w14:paraId="16B590CB" w14:textId="77777777" w:rsidR="00CB497B" w:rsidRPr="00CB497B" w:rsidRDefault="00CB497B" w:rsidP="00CB497B">
      <w:pPr>
        <w:spacing w:after="0" w:line="240" w:lineRule="auto"/>
        <w:rPr>
          <w:rFonts w:eastAsia="Times New Roman" w:cs="Times New Roman"/>
          <w:kern w:val="0"/>
          <w:sz w:val="32"/>
          <w:szCs w:val="32"/>
          <w:lang w:val="el-GR"/>
          <w14:ligatures w14:val="none"/>
        </w:rPr>
      </w:pPr>
      <w:r w:rsidRPr="00CB497B">
        <w:rPr>
          <w:rFonts w:eastAsia="Times New Roman" w:cs="Times New Roman"/>
          <w:kern w:val="0"/>
          <w:sz w:val="32"/>
          <w:szCs w:val="32"/>
          <w:lang w:val="el-GR"/>
          <w14:ligatures w14:val="none"/>
        </w:rPr>
        <w:t>Σας ευχαριστώ πολύ.</w:t>
      </w:r>
    </w:p>
    <w:p w14:paraId="4E8069AD" w14:textId="77777777" w:rsidR="00CB497B" w:rsidRPr="00CB497B" w:rsidRDefault="00CB497B" w:rsidP="00CB497B">
      <w:pPr>
        <w:spacing w:after="0" w:line="240" w:lineRule="auto"/>
        <w:rPr>
          <w:rFonts w:ascii="Aptos" w:eastAsia="Aptos" w:hAnsi="Aptos" w:cs="Times New Roman"/>
          <w:kern w:val="0"/>
          <w:sz w:val="22"/>
          <w:szCs w:val="22"/>
          <w:lang w:val="el-GR" w:bidi="he-IL"/>
        </w:rPr>
      </w:pPr>
    </w:p>
    <w:p w14:paraId="3562B79A" w14:textId="77777777" w:rsidR="00CB497B" w:rsidRPr="00CB497B" w:rsidRDefault="00CB497B" w:rsidP="00C34825">
      <w:pPr>
        <w:spacing w:after="0" w:line="240" w:lineRule="auto"/>
        <w:jc w:val="both"/>
        <w:rPr>
          <w:rFonts w:eastAsia="Times New Roman" w:cs="Times New Roman"/>
          <w:kern w:val="0"/>
          <w:sz w:val="32"/>
          <w:szCs w:val="32"/>
          <w:lang w:val="en-US"/>
          <w14:ligatures w14:val="none"/>
        </w:rPr>
      </w:pPr>
    </w:p>
    <w:p w14:paraId="6C69263B" w14:textId="77777777" w:rsidR="005B0A71" w:rsidRPr="00DF0511" w:rsidRDefault="005B0A71" w:rsidP="00C34825">
      <w:pPr>
        <w:spacing w:after="0" w:line="240" w:lineRule="auto"/>
        <w:jc w:val="both"/>
        <w:rPr>
          <w:sz w:val="32"/>
          <w:szCs w:val="32"/>
          <w:lang w:val="el-GR"/>
        </w:rPr>
      </w:pPr>
    </w:p>
    <w:sectPr w:rsidR="005B0A71" w:rsidRPr="00DF05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C26"/>
    <w:multiLevelType w:val="hybridMultilevel"/>
    <w:tmpl w:val="246CC2BC"/>
    <w:lvl w:ilvl="0" w:tplc="771AA0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E6C0F"/>
    <w:multiLevelType w:val="multilevel"/>
    <w:tmpl w:val="9CAA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C338F"/>
    <w:multiLevelType w:val="hybridMultilevel"/>
    <w:tmpl w:val="7D162446"/>
    <w:lvl w:ilvl="0" w:tplc="DE748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D44AD"/>
    <w:multiLevelType w:val="hybridMultilevel"/>
    <w:tmpl w:val="EBF49870"/>
    <w:lvl w:ilvl="0" w:tplc="DE748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5321F"/>
    <w:multiLevelType w:val="hybridMultilevel"/>
    <w:tmpl w:val="2D6E5FDE"/>
    <w:lvl w:ilvl="0" w:tplc="DE748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B116D"/>
    <w:multiLevelType w:val="hybridMultilevel"/>
    <w:tmpl w:val="6B3668FA"/>
    <w:lvl w:ilvl="0" w:tplc="771AA0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B3CEA"/>
    <w:multiLevelType w:val="multilevel"/>
    <w:tmpl w:val="2534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D83EEF"/>
    <w:multiLevelType w:val="multilevel"/>
    <w:tmpl w:val="52D2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6A424F"/>
    <w:multiLevelType w:val="multilevel"/>
    <w:tmpl w:val="09CA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A05802"/>
    <w:multiLevelType w:val="hybridMultilevel"/>
    <w:tmpl w:val="06FC5AFE"/>
    <w:lvl w:ilvl="0" w:tplc="DE748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0E3E45"/>
    <w:multiLevelType w:val="hybridMultilevel"/>
    <w:tmpl w:val="BFA46964"/>
    <w:lvl w:ilvl="0" w:tplc="DE748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486FD6"/>
    <w:multiLevelType w:val="hybridMultilevel"/>
    <w:tmpl w:val="32985F06"/>
    <w:lvl w:ilvl="0" w:tplc="DE748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439430">
    <w:abstractNumId w:val="6"/>
  </w:num>
  <w:num w:numId="2" w16cid:durableId="1126434634">
    <w:abstractNumId w:val="8"/>
  </w:num>
  <w:num w:numId="3" w16cid:durableId="866022070">
    <w:abstractNumId w:val="7"/>
  </w:num>
  <w:num w:numId="4" w16cid:durableId="450249031">
    <w:abstractNumId w:val="1"/>
  </w:num>
  <w:num w:numId="5" w16cid:durableId="37826426">
    <w:abstractNumId w:val="0"/>
  </w:num>
  <w:num w:numId="6" w16cid:durableId="565143283">
    <w:abstractNumId w:val="5"/>
  </w:num>
  <w:num w:numId="7" w16cid:durableId="126359085">
    <w:abstractNumId w:val="9"/>
  </w:num>
  <w:num w:numId="8" w16cid:durableId="1352536259">
    <w:abstractNumId w:val="4"/>
  </w:num>
  <w:num w:numId="9" w16cid:durableId="1153713704">
    <w:abstractNumId w:val="2"/>
  </w:num>
  <w:num w:numId="10" w16cid:durableId="1632394032">
    <w:abstractNumId w:val="11"/>
  </w:num>
  <w:num w:numId="11" w16cid:durableId="1005551250">
    <w:abstractNumId w:val="10"/>
  </w:num>
  <w:num w:numId="12" w16cid:durableId="1663895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Q0Mjc3Njc3MTSwNDBV0lEKTi0uzszPAykwqgUAcezy1ywAAAA="/>
  </w:docVars>
  <w:rsids>
    <w:rsidRoot w:val="00EC4719"/>
    <w:rsid w:val="0008113D"/>
    <w:rsid w:val="001B1729"/>
    <w:rsid w:val="00235993"/>
    <w:rsid w:val="00285DD6"/>
    <w:rsid w:val="002C3834"/>
    <w:rsid w:val="002D6DEC"/>
    <w:rsid w:val="00327E11"/>
    <w:rsid w:val="0035190C"/>
    <w:rsid w:val="00353A6B"/>
    <w:rsid w:val="003C09E0"/>
    <w:rsid w:val="003F7C11"/>
    <w:rsid w:val="00417638"/>
    <w:rsid w:val="00515911"/>
    <w:rsid w:val="00566A6F"/>
    <w:rsid w:val="00570563"/>
    <w:rsid w:val="005B0A71"/>
    <w:rsid w:val="00630D10"/>
    <w:rsid w:val="006C2061"/>
    <w:rsid w:val="007B3C17"/>
    <w:rsid w:val="008539F4"/>
    <w:rsid w:val="00886A7C"/>
    <w:rsid w:val="008A5201"/>
    <w:rsid w:val="008B5F6F"/>
    <w:rsid w:val="008D76D1"/>
    <w:rsid w:val="00912064"/>
    <w:rsid w:val="00A77D1F"/>
    <w:rsid w:val="00B0571B"/>
    <w:rsid w:val="00B36163"/>
    <w:rsid w:val="00B61131"/>
    <w:rsid w:val="00C0237E"/>
    <w:rsid w:val="00C34825"/>
    <w:rsid w:val="00C463CB"/>
    <w:rsid w:val="00CB497B"/>
    <w:rsid w:val="00D31FCA"/>
    <w:rsid w:val="00D5551A"/>
    <w:rsid w:val="00DF0511"/>
    <w:rsid w:val="00E365DE"/>
    <w:rsid w:val="00E83E78"/>
    <w:rsid w:val="00E87C32"/>
    <w:rsid w:val="00EA4712"/>
    <w:rsid w:val="00EC4719"/>
    <w:rsid w:val="00F718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9ED6"/>
  <w15:chartTrackingRefBased/>
  <w15:docId w15:val="{C81F6E86-5E69-45DE-9829-411513FC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C4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71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C471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C471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C471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C471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C471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C471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C471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C471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C4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71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C4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71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C4719"/>
    <w:pPr>
      <w:spacing w:before="160"/>
      <w:jc w:val="center"/>
    </w:pPr>
    <w:rPr>
      <w:i/>
      <w:iCs/>
      <w:color w:val="404040" w:themeColor="text1" w:themeTint="BF"/>
    </w:rPr>
  </w:style>
  <w:style w:type="character" w:customStyle="1" w:styleId="QuoteChar">
    <w:name w:val="Quote Char"/>
    <w:basedOn w:val="DefaultParagraphFont"/>
    <w:link w:val="Quote"/>
    <w:uiPriority w:val="29"/>
    <w:rsid w:val="00EC4719"/>
    <w:rPr>
      <w:i/>
      <w:iCs/>
      <w:color w:val="404040" w:themeColor="text1" w:themeTint="BF"/>
      <w:lang w:val="en-GB"/>
    </w:rPr>
  </w:style>
  <w:style w:type="paragraph" w:styleId="ListParagraph">
    <w:name w:val="List Paragraph"/>
    <w:basedOn w:val="Normal"/>
    <w:uiPriority w:val="34"/>
    <w:qFormat/>
    <w:rsid w:val="00EC4719"/>
    <w:pPr>
      <w:ind w:left="720"/>
      <w:contextualSpacing/>
    </w:pPr>
  </w:style>
  <w:style w:type="character" w:styleId="IntenseEmphasis">
    <w:name w:val="Intense Emphasis"/>
    <w:basedOn w:val="DefaultParagraphFont"/>
    <w:uiPriority w:val="21"/>
    <w:qFormat/>
    <w:rsid w:val="00EC4719"/>
    <w:rPr>
      <w:i/>
      <w:iCs/>
      <w:color w:val="0F4761" w:themeColor="accent1" w:themeShade="BF"/>
    </w:rPr>
  </w:style>
  <w:style w:type="paragraph" w:styleId="IntenseQuote">
    <w:name w:val="Intense Quote"/>
    <w:basedOn w:val="Normal"/>
    <w:next w:val="Normal"/>
    <w:link w:val="IntenseQuoteChar"/>
    <w:uiPriority w:val="30"/>
    <w:qFormat/>
    <w:rsid w:val="00EC4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719"/>
    <w:rPr>
      <w:i/>
      <w:iCs/>
      <w:color w:val="0F4761" w:themeColor="accent1" w:themeShade="BF"/>
      <w:lang w:val="en-GB"/>
    </w:rPr>
  </w:style>
  <w:style w:type="character" w:styleId="IntenseReference">
    <w:name w:val="Intense Reference"/>
    <w:basedOn w:val="DefaultParagraphFont"/>
    <w:uiPriority w:val="32"/>
    <w:qFormat/>
    <w:rsid w:val="00EC47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3013F-3534-4E24-9335-B7226D8FE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10</Pages>
  <Words>2146</Words>
  <Characters>12235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Michalis Mathioulakis</dc:creator>
  <cp:keywords/>
  <dc:description/>
  <cp:lastModifiedBy>Dimitrios Fourlaris</cp:lastModifiedBy>
  <cp:revision>22</cp:revision>
  <cp:lastPrinted>2026-05-04T06:34:00Z</cp:lastPrinted>
  <dcterms:created xsi:type="dcterms:W3CDTF">2026-04-29T09:15:00Z</dcterms:created>
  <dcterms:modified xsi:type="dcterms:W3CDTF">2026-05-05T08:18:00Z</dcterms:modified>
</cp:coreProperties>
</file>